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租赁设备调研需求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778"/>
        <w:gridCol w:w="1330"/>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778"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330"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2778" w:type="dxa"/>
            <w:vAlign w:val="center"/>
          </w:tcPr>
          <w:p w14:paraId="7DDFDDF9">
            <w:pPr>
              <w:keepNext w:val="0"/>
              <w:keepLines w:val="0"/>
              <w:widowControl/>
              <w:suppressLineNumbers w:val="0"/>
              <w:jc w:val="left"/>
              <w:textAlignment w:val="center"/>
              <w:rPr>
                <w:rFonts w:hint="default" w:ascii="仿宋_GB2312" w:eastAsia="仿宋_GB2312"/>
                <w:color w:val="FF0000"/>
                <w:sz w:val="28"/>
                <w:szCs w:val="28"/>
                <w:shd w:val="clear" w:color="auto" w:fill="FFFFFF"/>
                <w:lang w:val="en-US"/>
              </w:rPr>
            </w:pPr>
            <w:r>
              <w:rPr>
                <w:rFonts w:hint="eastAsia" w:ascii="仿宋" w:hAnsi="仿宋" w:eastAsia="仿宋" w:cs="仿宋"/>
                <w:i w:val="0"/>
                <w:iCs w:val="0"/>
                <w:color w:val="000000"/>
                <w:kern w:val="0"/>
                <w:sz w:val="28"/>
                <w:szCs w:val="28"/>
                <w:u w:val="none"/>
                <w:lang w:val="en-US" w:eastAsia="zh-CN" w:bidi="ar"/>
              </w:rPr>
              <w:t>强脉冲光治疗仪</w:t>
            </w:r>
          </w:p>
        </w:tc>
        <w:tc>
          <w:tcPr>
            <w:tcW w:w="1330"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160</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进口</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7AF122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（一）强脉冲光治疗仪</w:t>
      </w:r>
    </w:p>
    <w:p w14:paraId="112FF3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★1、用于治疗良性色素皮肤病变、良性血管皮肤病变；减少多余毛发；治疗轻度至中度炎性痤疮。</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eastAsiaTheme="minorEastAsia"/>
          <w:lang w:val="en-US" w:eastAsia="zh-CN"/>
        </w:rPr>
      </w:pPr>
      <w:r>
        <w:rPr>
          <w:rFonts w:hint="eastAsia"/>
          <w:lang w:val="en-US"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val="en-US"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经销商应当采取有效措施确</w:t>
      </w:r>
      <w:bookmarkStart w:id="0" w:name="_GoBack"/>
      <w:bookmarkEnd w:id="0"/>
      <w:r>
        <w:rPr>
          <w:rFonts w:hint="eastAsia" w:ascii="仿宋_GB2312" w:hAnsi="仿宋_GB2312" w:eastAsia="仿宋_GB2312" w:cs="仿宋_GB2312"/>
          <w:sz w:val="32"/>
          <w:szCs w:val="32"/>
          <w:lang w:eastAsia="zh-CN"/>
        </w:rPr>
        <w:t>保投标产品的规格、性能、校对等符合国家标准、行业标准等质量管理规定要求，保障投标产品的质量。经销商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经销商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经销商应保证所有投标产品是按照采购人提供的要求进行供货，如出现使用、包装等方面的问题，经销商须无条件给予退换。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2026年4月17日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57F86FAC"/>
    <w:tbl>
      <w:tblPr>
        <w:tblStyle w:val="3"/>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375"/>
        <w:gridCol w:w="693"/>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2"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25"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983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9C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6189">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E5EA">
            <w:pPr>
              <w:keepNext w:val="0"/>
              <w:keepLines w:val="0"/>
              <w:widowControl/>
              <w:suppressLineNumbers w:val="0"/>
              <w:jc w:val="left"/>
              <w:textAlignment w:val="center"/>
              <w:rPr>
                <w:rFonts w:hint="default" w:ascii="微软雅黑" w:hAnsi="微软雅黑" w:eastAsia="微软雅黑" w:cs="微软雅黑"/>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强脉冲光治疗腐蚀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8CE">
            <w:pPr>
              <w:jc w:val="center"/>
              <w:rPr>
                <w:rFonts w:hint="eastAsia" w:ascii="仿宋" w:hAnsi="仿宋" w:eastAsia="仿宋" w:cs="Cabin-Regular"/>
                <w:color w:val="auto"/>
                <w:kern w:val="0"/>
                <w:sz w:val="32"/>
                <w:szCs w:val="32"/>
                <w:lang w:val="en-US" w:eastAsia="zh-CN"/>
              </w:rPr>
            </w:pPr>
            <w:r>
              <w:rPr>
                <w:rFonts w:ascii="微软雅黑" w:hAnsi="微软雅黑" w:eastAsia="微软雅黑" w:cs="微软雅黑"/>
                <w:i w:val="0"/>
                <w:iCs w:val="0"/>
                <w:caps w:val="0"/>
                <w:color w:val="383838"/>
                <w:spacing w:val="0"/>
                <w:sz w:val="24"/>
                <w:szCs w:val="24"/>
                <w:shd w:val="clear" w:fill="FFFFFF"/>
              </w:rPr>
              <w:t>A02320</w:t>
            </w:r>
            <w:r>
              <w:rPr>
                <w:rFonts w:hint="eastAsia" w:ascii="微软雅黑" w:hAnsi="微软雅黑" w:eastAsia="微软雅黑" w:cs="微软雅黑"/>
                <w:i w:val="0"/>
                <w:iCs w:val="0"/>
                <w:caps w:val="0"/>
                <w:color w:val="383838"/>
                <w:spacing w:val="0"/>
                <w:sz w:val="24"/>
                <w:szCs w:val="24"/>
                <w:shd w:val="clear" w:fill="FFFFFF"/>
                <w:lang w:val="en-US" w:eastAsia="zh-CN"/>
              </w:rPr>
              <w:t>5</w:t>
            </w:r>
            <w:r>
              <w:rPr>
                <w:rFonts w:ascii="微软雅黑" w:hAnsi="微软雅黑" w:eastAsia="微软雅黑" w:cs="微软雅黑"/>
                <w:i w:val="0"/>
                <w:iCs w:val="0"/>
                <w:caps w:val="0"/>
                <w:color w:val="383838"/>
                <w:spacing w:val="0"/>
                <w:sz w:val="24"/>
                <w:szCs w:val="24"/>
                <w:shd w:val="clear" w:fill="FFFFFF"/>
              </w:rPr>
              <w:t>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B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118">
            <w:pPr>
              <w:keepNext w:val="0"/>
              <w:keepLines w:val="0"/>
              <w:widowControl/>
              <w:suppressLineNumbers w:val="0"/>
              <w:jc w:val="right"/>
              <w:textAlignment w:val="center"/>
              <w:rPr>
                <w:rFonts w:hint="default"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2026年6月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D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2"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400"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w:t>
            </w:r>
            <w:r>
              <w:rPr>
                <w:rStyle w:val="8"/>
                <w:lang w:val="en-US" w:eastAsia="zh-CN" w:bidi="ar"/>
              </w:rPr>
              <w:t xml:space="preserve"> </w:t>
            </w:r>
            <w:r>
              <w:rPr>
                <w:rStyle w:val="7"/>
                <w:lang w:val="en-US" w:eastAsia="zh-CN" w:bidi="ar"/>
              </w:rPr>
              <w:t>，联系电话：</w:t>
            </w:r>
            <w:r>
              <w:rPr>
                <w:rStyle w:val="8"/>
                <w:lang w:val="en-US" w:eastAsia="zh-CN" w:bidi="ar"/>
              </w:rPr>
              <w:t xml:space="preserve">0750-5559361  </w:t>
            </w:r>
            <w:r>
              <w:rPr>
                <w:rStyle w:val="7"/>
                <w:lang w:val="en-US" w:eastAsia="zh-CN" w:bidi="ar"/>
              </w:rPr>
              <w:t>）</w:t>
            </w:r>
          </w:p>
        </w:tc>
        <w:tc>
          <w:tcPr>
            <w:tcW w:w="377"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2"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74"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2"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74"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2026年04月17日</w:t>
            </w:r>
          </w:p>
        </w:tc>
      </w:tr>
    </w:tbl>
    <w:p w14:paraId="7562A9BB"/>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76C7"/>
    <w:rsid w:val="0C206857"/>
    <w:rsid w:val="0C37580D"/>
    <w:rsid w:val="0DA719D5"/>
    <w:rsid w:val="0E493AAA"/>
    <w:rsid w:val="0F086112"/>
    <w:rsid w:val="0FD43139"/>
    <w:rsid w:val="108279F3"/>
    <w:rsid w:val="127D4165"/>
    <w:rsid w:val="134B2416"/>
    <w:rsid w:val="15AA1483"/>
    <w:rsid w:val="16E469A7"/>
    <w:rsid w:val="196608D9"/>
    <w:rsid w:val="1C32546A"/>
    <w:rsid w:val="1EE07337"/>
    <w:rsid w:val="1FF0496F"/>
    <w:rsid w:val="2372267C"/>
    <w:rsid w:val="2B0711A3"/>
    <w:rsid w:val="2BEE0AE2"/>
    <w:rsid w:val="2C656802"/>
    <w:rsid w:val="2C9B281C"/>
    <w:rsid w:val="307734E4"/>
    <w:rsid w:val="31611415"/>
    <w:rsid w:val="325C2770"/>
    <w:rsid w:val="3710794A"/>
    <w:rsid w:val="37656D77"/>
    <w:rsid w:val="377D2455"/>
    <w:rsid w:val="38146E1B"/>
    <w:rsid w:val="3B7667AA"/>
    <w:rsid w:val="3CF96048"/>
    <w:rsid w:val="3DBE31FA"/>
    <w:rsid w:val="3F7D2858"/>
    <w:rsid w:val="456C7555"/>
    <w:rsid w:val="464A6509"/>
    <w:rsid w:val="4C9A3775"/>
    <w:rsid w:val="4CE11333"/>
    <w:rsid w:val="50724582"/>
    <w:rsid w:val="52A15F8B"/>
    <w:rsid w:val="57A30CF9"/>
    <w:rsid w:val="5AFB3394"/>
    <w:rsid w:val="5CF951ED"/>
    <w:rsid w:val="638746C0"/>
    <w:rsid w:val="642B52AF"/>
    <w:rsid w:val="685D039E"/>
    <w:rsid w:val="6E752944"/>
    <w:rsid w:val="6EAD5B8F"/>
    <w:rsid w:val="78043EC2"/>
    <w:rsid w:val="7A3550AD"/>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61"/>
    <w:basedOn w:val="5"/>
    <w:qFormat/>
    <w:uiPriority w:val="0"/>
    <w:rPr>
      <w:rFonts w:hint="eastAsia" w:ascii="宋体" w:hAnsi="宋体" w:eastAsia="宋体" w:cs="宋体"/>
      <w:color w:val="000000"/>
      <w:sz w:val="22"/>
      <w:szCs w:val="22"/>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weig1985827</cp:lastModifiedBy>
  <dcterms:modified xsi:type="dcterms:W3CDTF">2026-04-17T08:04:54Z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DDE452069E8A4B37AC94F1AC2B00C782_13</vt:lpwstr>
  </property>
</Properties>
</file>