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53DD">
      <w:pPr>
        <w:numPr>
          <w:ilvl w:val="0"/>
          <w:numId w:val="0"/>
        </w:numPr>
        <w:spacing w:line="480" w:lineRule="exact"/>
        <w:ind w:firstLine="1807" w:firstLineChars="500"/>
        <w:jc w:val="both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西门子62排CT维保服务</w:t>
      </w:r>
      <w:r>
        <w:rPr>
          <w:rFonts w:hint="eastAsia" w:ascii="宋体" w:hAnsi="宋体" w:eastAsia="宋体" w:cs="宋体"/>
          <w:b/>
          <w:sz w:val="36"/>
          <w:szCs w:val="36"/>
        </w:rPr>
        <w:t>采购需求</w:t>
      </w:r>
    </w:p>
    <w:p w14:paraId="2A0A6742">
      <w:pPr>
        <w:numPr>
          <w:ilvl w:val="0"/>
          <w:numId w:val="0"/>
        </w:numPr>
        <w:spacing w:line="480" w:lineRule="exact"/>
        <w:ind w:firstLine="1446" w:firstLineChars="400"/>
        <w:jc w:val="both"/>
        <w:rPr>
          <w:rFonts w:hint="eastAsia" w:ascii="宋体" w:hAnsi="宋体" w:eastAsia="宋体" w:cs="宋体"/>
          <w:b/>
          <w:sz w:val="36"/>
          <w:szCs w:val="36"/>
        </w:rPr>
      </w:pPr>
    </w:p>
    <w:p w14:paraId="20C733F9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一、项目概况</w:t>
      </w:r>
    </w:p>
    <w:p w14:paraId="5F75D23C">
      <w:pPr>
        <w:adjustRightInd/>
        <w:spacing w:line="360" w:lineRule="auto"/>
        <w:ind w:firstLine="520" w:firstLineChars="200"/>
        <w:jc w:val="left"/>
        <w:textAlignment w:val="auto"/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lang w:val="en-US" w:eastAsia="zh-CN"/>
        </w:rPr>
        <w:t>1.1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设备品牌及维保类型：</w:t>
      </w:r>
    </w:p>
    <w:tbl>
      <w:tblPr>
        <w:tblStyle w:val="5"/>
        <w:tblpPr w:leftFromText="180" w:rightFromText="180" w:vertAnchor="text" w:horzAnchor="page" w:tblpXSpec="center" w:tblpY="47"/>
        <w:tblOverlap w:val="never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225"/>
        <w:gridCol w:w="1027"/>
        <w:gridCol w:w="1231"/>
        <w:gridCol w:w="1279"/>
        <w:gridCol w:w="2340"/>
      </w:tblGrid>
      <w:tr w14:paraId="3A04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59" w:type="dxa"/>
            <w:shd w:val="clear" w:color="auto" w:fill="auto"/>
            <w:vAlign w:val="center"/>
          </w:tcPr>
          <w:p w14:paraId="1536B472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BD0FDD8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维保设备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27EF322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7A95B85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维保类型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03F0BDA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维保年限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727D8D8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备注</w:t>
            </w:r>
          </w:p>
        </w:tc>
      </w:tr>
      <w:tr w14:paraId="1884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9" w:type="dxa"/>
            <w:shd w:val="clear" w:color="auto" w:fill="auto"/>
            <w:vAlign w:val="center"/>
          </w:tcPr>
          <w:p w14:paraId="294AB7D4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B2E591B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西门子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62排CT（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Somoton go Fit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C5A6FDC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shd w:val="clear" w:color="auto" w:fill="FFFFFF"/>
              </w:rPr>
              <w:t>1台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A1700FF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shd w:val="clear" w:color="auto" w:fill="FFFFFF"/>
              </w:rPr>
              <w:t>全保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81C316E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011F791">
            <w:pPr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合同期间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首次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CT球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故障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更换同型号全新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原装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球管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66DF1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 w14:paraId="3CE08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1.2维保范围：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包含球管、探测器、主机系统、计算机系统等所有常规备件更换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整机维修保养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包含显示器及影像控制系统、重建系统的维修；包含定期保养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1年4次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，不限次数的技术支持和现场维修；</w:t>
      </w:r>
    </w:p>
    <w:p w14:paraId="585C2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2、保修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服务内容详情：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2.1安全性检查：按照设备厂家标准及相关最新规定执行。包括：制定检查计划；机构安全检查；电气安全检查；记录检查结果。以上内容形成保养报告，交我院备查。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2.2预防性保养：制定保养计划，并按照保养计划及时做好保养工作，以保证设备处于最佳运行状态。包括：按照保养计划更换损耗部件；检测；按照厂家标准进行调校；确认各项技术指标及性能；记录设备状况。以上内容形成保养报告，交我院备查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2.3具备设备维修保养资质：近5年都专注于CT维修保养服务的工程师。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2.4服务响应时间：故障24小时响应，并有专职工程师跟进，作出初步故障原因反馈；24小时到达现场进行修复，保证设备开机率在96%以上（按全年365个日历日计算）。</w:t>
      </w:r>
    </w:p>
    <w:p w14:paraId="5505BA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2.5有专职工程师跟进我院的服务。</w:t>
      </w:r>
    </w:p>
    <w:p w14:paraId="1D2F68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2.6服务期间，能提供免费软硬件升级服务。</w:t>
      </w:r>
    </w:p>
    <w:p w14:paraId="68D9BA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7维修及升级服务中所用到的配件必须为原厂配件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更换球馆</w:t>
      </w:r>
      <w:r>
        <w:rPr>
          <w:rFonts w:hint="eastAsia" w:ascii="宋体" w:hAnsi="宋体" w:eastAsia="宋体" w:cs="宋体"/>
          <w:spacing w:val="-9"/>
          <w:sz w:val="24"/>
          <w:szCs w:val="24"/>
          <w:highlight w:val="none"/>
          <w:lang w:eastAsia="zh-CN"/>
        </w:rPr>
        <w:t>投标人须提供原装新球管的佐证材料</w:t>
      </w:r>
      <w:r>
        <w:rPr>
          <w:rFonts w:hint="eastAsia" w:ascii="宋体" w:hAnsi="宋体" w:cs="宋体"/>
          <w:spacing w:val="-9"/>
          <w:sz w:val="24"/>
          <w:szCs w:val="24"/>
          <w:highlight w:val="none"/>
          <w:lang w:eastAsia="zh-CN"/>
        </w:rPr>
        <w:t>），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并保证维修后的技术参数与原机数据相同，配件供应100%保障，且24小时内必须能提供配件，满足设备正常运行要求,不会给设备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带来危害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并保证年度设备性能检测合格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。</w:t>
      </w:r>
    </w:p>
    <w:p w14:paraId="3365E8D9"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p w14:paraId="12D5728F"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二、项目响应要求</w:t>
      </w:r>
    </w:p>
    <w:p w14:paraId="2FC71F62">
      <w:pPr>
        <w:tabs>
          <w:tab w:val="left" w:pos="945"/>
        </w:tabs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1、投标人应针对本项目要求提供技术服务方案，内容包括：①服务工作安排计划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②服务人员配置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情况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；③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设备零部件配备情况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；④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存贮仓库情况【提供存贮仓库</w:t>
      </w:r>
      <w:r>
        <w:rPr>
          <w:rFonts w:hint="eastAsia" w:ascii="宋体" w:hAnsi="宋体" w:eastAsia="宋体" w:cs="宋体"/>
          <w:bCs/>
          <w:snapToGrid w:val="0"/>
          <w:sz w:val="24"/>
          <w:szCs w:val="24"/>
          <w:highlight w:val="none"/>
        </w:rPr>
        <w:t>房产证明材料（或租赁合同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（若租赁）</w:t>
      </w:r>
      <w:r>
        <w:rPr>
          <w:rFonts w:hint="eastAsia" w:ascii="宋体" w:hAnsi="宋体" w:eastAsia="宋体" w:cs="宋体"/>
          <w:bCs/>
          <w:snapToGrid w:val="0"/>
          <w:sz w:val="24"/>
          <w:szCs w:val="24"/>
          <w:highlight w:val="none"/>
        </w:rPr>
        <w:t>）及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实地照片</w:t>
      </w:r>
      <w:r>
        <w:rPr>
          <w:rFonts w:hint="eastAsia" w:ascii="宋体" w:hAnsi="宋体" w:eastAsia="宋体" w:cs="宋体"/>
          <w:bCs/>
          <w:snapToGrid w:val="0"/>
          <w:sz w:val="24"/>
          <w:szCs w:val="24"/>
          <w:highlight w:val="none"/>
        </w:rPr>
        <w:t>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。所提供的技术服务方应具针对性、条理清晰，内容明确具体、合理可行，有利于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  <w:t>保障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维保服务的质量。</w:t>
      </w:r>
    </w:p>
    <w:p w14:paraId="73122331">
      <w:pPr>
        <w:tabs>
          <w:tab w:val="left" w:pos="945"/>
        </w:tabs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投标人应针对本项目要求提供维护保养工作流程方案，内容包括：①维护保养流程；②日常检查流程；③定期保养流程；④设施故障分析和排除工作流程；⑤应急事件处理流程。所提供的维护保养工作流程方案应具针对性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流程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清晰，内容明确具体、合理可行，有利于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  <w:t>保障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维保服务的工作开展。</w:t>
      </w:r>
    </w:p>
    <w:p w14:paraId="30DBE972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3、投标人应针对本项目要求提供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商务方案，内容包括：①服务机构认证情况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所有证书需在有效期内，并加盖公章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；②类似业绩证明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提供近年内承担过的西门子CT维保服务相关业绩证明材料，每份业绩须包含： 合同协议书复印件（加盖公章）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所提供的商务方案应具针对性、资料完整、证明有效，有利于保障评审工作的顺利开展。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长城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A9"/>
    <w:rsid w:val="00036793"/>
    <w:rsid w:val="00040CAA"/>
    <w:rsid w:val="00083134"/>
    <w:rsid w:val="00083D92"/>
    <w:rsid w:val="00085E37"/>
    <w:rsid w:val="0009422B"/>
    <w:rsid w:val="000B76FC"/>
    <w:rsid w:val="001056EC"/>
    <w:rsid w:val="0013329B"/>
    <w:rsid w:val="001A29CA"/>
    <w:rsid w:val="001A4AAA"/>
    <w:rsid w:val="001A5F92"/>
    <w:rsid w:val="001E2F0E"/>
    <w:rsid w:val="00234DE7"/>
    <w:rsid w:val="002E789A"/>
    <w:rsid w:val="002F4586"/>
    <w:rsid w:val="002F55D9"/>
    <w:rsid w:val="002F6B66"/>
    <w:rsid w:val="00317058"/>
    <w:rsid w:val="00322721"/>
    <w:rsid w:val="00336258"/>
    <w:rsid w:val="00342D3D"/>
    <w:rsid w:val="003B4FC8"/>
    <w:rsid w:val="003F3482"/>
    <w:rsid w:val="0044204D"/>
    <w:rsid w:val="0051595E"/>
    <w:rsid w:val="00523A55"/>
    <w:rsid w:val="005628AA"/>
    <w:rsid w:val="00603532"/>
    <w:rsid w:val="0068680F"/>
    <w:rsid w:val="007A1431"/>
    <w:rsid w:val="007D0077"/>
    <w:rsid w:val="007D4660"/>
    <w:rsid w:val="007D75A9"/>
    <w:rsid w:val="0081150C"/>
    <w:rsid w:val="008126D8"/>
    <w:rsid w:val="00842DC1"/>
    <w:rsid w:val="00850405"/>
    <w:rsid w:val="008711B5"/>
    <w:rsid w:val="00890B00"/>
    <w:rsid w:val="008A4928"/>
    <w:rsid w:val="008B2F15"/>
    <w:rsid w:val="009605B1"/>
    <w:rsid w:val="009D1ADC"/>
    <w:rsid w:val="00A33458"/>
    <w:rsid w:val="00A61B2A"/>
    <w:rsid w:val="00AB6CC0"/>
    <w:rsid w:val="00AC5A54"/>
    <w:rsid w:val="00B046BA"/>
    <w:rsid w:val="00B04934"/>
    <w:rsid w:val="00B13F7F"/>
    <w:rsid w:val="00B60CCA"/>
    <w:rsid w:val="00BD64B7"/>
    <w:rsid w:val="00BE1836"/>
    <w:rsid w:val="00BF7DA8"/>
    <w:rsid w:val="00C367BD"/>
    <w:rsid w:val="00C85C87"/>
    <w:rsid w:val="00CB29AE"/>
    <w:rsid w:val="00CC1DEB"/>
    <w:rsid w:val="00D04518"/>
    <w:rsid w:val="00D54620"/>
    <w:rsid w:val="00DC6685"/>
    <w:rsid w:val="00DD0353"/>
    <w:rsid w:val="00DF3071"/>
    <w:rsid w:val="00E4187A"/>
    <w:rsid w:val="00E84C60"/>
    <w:rsid w:val="00E926AC"/>
    <w:rsid w:val="00EB55EA"/>
    <w:rsid w:val="00ED0F78"/>
    <w:rsid w:val="00F11985"/>
    <w:rsid w:val="00F3495A"/>
    <w:rsid w:val="00F74F5F"/>
    <w:rsid w:val="028D5673"/>
    <w:rsid w:val="088F4EDB"/>
    <w:rsid w:val="0A3765E8"/>
    <w:rsid w:val="0E7C05FE"/>
    <w:rsid w:val="0F7F7DAF"/>
    <w:rsid w:val="0FB73D2F"/>
    <w:rsid w:val="14AB3CE0"/>
    <w:rsid w:val="1D3D399A"/>
    <w:rsid w:val="23131B83"/>
    <w:rsid w:val="2E7E7139"/>
    <w:rsid w:val="313905F0"/>
    <w:rsid w:val="37A30C36"/>
    <w:rsid w:val="385078B5"/>
    <w:rsid w:val="3DDA1F1D"/>
    <w:rsid w:val="4401480C"/>
    <w:rsid w:val="48B13979"/>
    <w:rsid w:val="4FAF3C66"/>
    <w:rsid w:val="50D24E75"/>
    <w:rsid w:val="551F7A93"/>
    <w:rsid w:val="59457674"/>
    <w:rsid w:val="5CAB1AF3"/>
    <w:rsid w:val="60C05441"/>
    <w:rsid w:val="619E2519"/>
    <w:rsid w:val="638831CD"/>
    <w:rsid w:val="66845EC8"/>
    <w:rsid w:val="6A09235D"/>
    <w:rsid w:val="6B32057D"/>
    <w:rsid w:val="6F5E02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lang w:eastAsia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22FD39BA613FC49B9F9E396E2C366B1" ma:contentTypeVersion="2" ma:contentTypeDescription="新建文档。" ma:contentTypeScope="" ma:versionID="923cfed56ef0f406f47e3b0ca3469532">
  <xsd:schema xmlns:xsd="http://www.w3.org/2001/XMLSchema" xmlns:xs="http://www.w3.org/2001/XMLSchema" xmlns:p="http://schemas.microsoft.com/office/2006/metadata/properties" xmlns:ns2="61bddb6b-f9ce-4365-b4e9-78643628ab02" targetNamespace="http://schemas.microsoft.com/office/2006/metadata/properties" ma:root="true" ma:fieldsID="116292d23f11e4ce051d0ab55f57f954" ns2:_="">
    <xsd:import namespace="61bddb6b-f9ce-4365-b4e9-78643628a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ddb6b-f9ce-4365-b4e9-78643628a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7B913-9E7D-44B8-A549-3FA8864E8079}">
  <ds:schemaRefs/>
</ds:datastoreItem>
</file>

<file path=customXml/itemProps2.xml><?xml version="1.0" encoding="utf-8"?>
<ds:datastoreItem xmlns:ds="http://schemas.openxmlformats.org/officeDocument/2006/customXml" ds:itemID="{891A1FBB-A0D8-4576-8B27-12F4F984A5EE}">
  <ds:schemaRefs/>
</ds:datastoreItem>
</file>

<file path=customXml/itemProps3.xml><?xml version="1.0" encoding="utf-8"?>
<ds:datastoreItem xmlns:ds="http://schemas.openxmlformats.org/officeDocument/2006/customXml" ds:itemID="{324E7414-8292-47E3-B3AD-F6A30948B3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896</Words>
  <Characters>939</Characters>
  <Lines>16</Lines>
  <Paragraphs>4</Paragraphs>
  <TotalTime>0</TotalTime>
  <ScaleCrop>false</ScaleCrop>
  <LinksUpToDate>false</LinksUpToDate>
  <CharactersWithSpaces>941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2021-07-22T02:42:00Z</dcterms:created>
  <dc:creator>lee</dc:creator>
  <cp:lastModifiedBy>L H G敢</cp:lastModifiedBy>
  <dcterms:modified xsi:type="dcterms:W3CDTF">2026-02-26T02:07:56Z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ContentTypeId">
    <vt:lpwstr>0x010100522FD39BA613FC49B9F9E396E2C366B1</vt:lpwstr>
  </property>
  <property fmtid="{D5CDD505-2E9C-101B-9397-08002B2CF9AE}" pid="4" name="MSIP_Label_ff6dbec8-95a8-4638-9f5f-bd076536645c_Enabled">
    <vt:lpwstr>true</vt:lpwstr>
  </property>
  <property fmtid="{D5CDD505-2E9C-101B-9397-08002B2CF9AE}" pid="5" name="MSIP_Label_ff6dbec8-95a8-4638-9f5f-bd076536645c_SetDate">
    <vt:lpwstr>2022-04-25T04:31:49Z</vt:lpwstr>
  </property>
  <property fmtid="{D5CDD505-2E9C-101B-9397-08002B2CF9AE}" pid="6" name="MSIP_Label_ff6dbec8-95a8-4638-9f5f-bd076536645c_Method">
    <vt:lpwstr>Standard</vt:lpwstr>
  </property>
  <property fmtid="{D5CDD505-2E9C-101B-9397-08002B2CF9AE}" pid="7" name="MSIP_Label_ff6dbec8-95a8-4638-9f5f-bd076536645c_Name">
    <vt:lpwstr>Restricted - Default</vt:lpwstr>
  </property>
  <property fmtid="{D5CDD505-2E9C-101B-9397-08002B2CF9AE}" pid="8" name="MSIP_Label_ff6dbec8-95a8-4638-9f5f-bd076536645c_SiteId">
    <vt:lpwstr>5dbf1add-202a-4b8d-815b-bf0fb024e033</vt:lpwstr>
  </property>
  <property fmtid="{D5CDD505-2E9C-101B-9397-08002B2CF9AE}" pid="9" name="MSIP_Label_ff6dbec8-95a8-4638-9f5f-bd076536645c_ActionId">
    <vt:lpwstr>46295ed4-af87-45c5-a63a-542542c2e5ec</vt:lpwstr>
  </property>
  <property fmtid="{D5CDD505-2E9C-101B-9397-08002B2CF9AE}" pid="10" name="MSIP_Label_ff6dbec8-95a8-4638-9f5f-bd076536645c_ContentBits">
    <vt:lpwstr>0</vt:lpwstr>
  </property>
  <property fmtid="{D5CDD505-2E9C-101B-9397-08002B2CF9AE}" pid="11" name="KSOTemplateDocerSaveRecord">
    <vt:lpwstr>eyJoZGlkIjoiZTI4YThhODA0MDdmNzhjYWYwNjAwNDcxNzM5NjQ1NzAiLCJ1c2VySWQiOiIzODg3NzY0NTgifQ==</vt:lpwstr>
  </property>
  <property fmtid="{D5CDD505-2E9C-101B-9397-08002B2CF9AE}" pid="12" name="ICV">
    <vt:lpwstr>F3E2EC442BAB4A109108372D3E92445E_13</vt:lpwstr>
  </property>
</Properties>
</file>