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ID:61285</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皮下电子注射控制助推装置</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9.5</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FF0000"/>
          <w:sz w:val="32"/>
          <w:szCs w:val="32"/>
          <w:lang w:val="en-US" w:eastAsia="zh-CN"/>
        </w:rPr>
      </w:pPr>
      <w:r>
        <w:rPr>
          <w:rFonts w:hint="eastAsia" w:ascii="楷体_GB2312" w:eastAsia="楷体_GB2312"/>
          <w:b/>
          <w:sz w:val="32"/>
          <w:szCs w:val="32"/>
          <w:lang w:val="en-US" w:eastAsia="zh-CN"/>
        </w:rPr>
        <w:t>（一）</w:t>
      </w:r>
      <w:r>
        <w:rPr>
          <w:rFonts w:hint="eastAsia" w:ascii="仿宋" w:hAnsi="仿宋" w:eastAsia="仿宋" w:cs="仿宋"/>
          <w:color w:val="FF0000"/>
          <w:sz w:val="32"/>
          <w:szCs w:val="32"/>
          <w:lang w:val="en-US" w:eastAsia="zh-CN"/>
        </w:rPr>
        <w:t>皮下电子注射控制助推装置</w:t>
      </w:r>
    </w:p>
    <w:p w14:paraId="3974F197">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★1.与已获得医疗器械注册证的一次性使用无菌注射器和一次性使用无菌注射针配合使用，用于对患者面部真皮层定量注射透明质酸钠。</w:t>
      </w:r>
    </w:p>
    <w:p w14:paraId="32A566B7">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lang w:val="en-US" w:eastAsia="zh-CN"/>
        </w:rPr>
        <w:t>2.注射准确性：</w:t>
      </w:r>
      <w:r>
        <w:rPr>
          <w:rFonts w:hint="eastAsia" w:ascii="仿宋" w:hAnsi="仿宋" w:eastAsia="仿宋" w:cs="仿宋"/>
          <w:color w:val="FF0000"/>
          <w:kern w:val="0"/>
          <w:sz w:val="32"/>
          <w:szCs w:val="32"/>
          <w:lang w:val="en-US" w:eastAsia="zh-CN"/>
        </w:rPr>
        <w:t>±5%范围内</w:t>
      </w:r>
      <w:r>
        <w:rPr>
          <w:rFonts w:hint="eastAsia" w:ascii="仿宋" w:hAnsi="仿宋" w:eastAsia="仿宋" w:cs="仿宋"/>
          <w:color w:val="FF0000"/>
          <w:sz w:val="32"/>
          <w:szCs w:val="32"/>
          <w:lang w:val="en-US" w:eastAsia="zh-CN"/>
        </w:rPr>
        <w:t>。</w:t>
      </w:r>
    </w:p>
    <w:p w14:paraId="202AD5F0">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3.注射速度：可调，最快推进速度3.5mm/s。</w:t>
      </w:r>
    </w:p>
    <w:p w14:paraId="5666DBB7">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4.注入模式：配备自动感应操作、脚踏控制。</w:t>
      </w:r>
      <w:bookmarkStart w:id="0" w:name="_GoBack"/>
      <w:bookmarkEnd w:id="0"/>
    </w:p>
    <w:p w14:paraId="2B32E90F">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5.单次注射范围：</w:t>
      </w:r>
      <w:r>
        <w:rPr>
          <w:rFonts w:hint="eastAsia" w:ascii="宋体" w:hAnsi="宋体" w:eastAsia="宋体" w:cs="宋体"/>
          <w:color w:val="FF0000"/>
          <w:kern w:val="0"/>
          <w:sz w:val="32"/>
          <w:szCs w:val="32"/>
          <w:lang w:val="en-US" w:eastAsia="zh-CN"/>
        </w:rPr>
        <w:t>≦</w:t>
      </w:r>
      <w:r>
        <w:rPr>
          <w:rFonts w:hint="eastAsia" w:ascii="仿宋" w:hAnsi="仿宋" w:eastAsia="仿宋" w:cs="仿宋"/>
          <w:color w:val="FF0000"/>
          <w:kern w:val="0"/>
          <w:sz w:val="32"/>
          <w:szCs w:val="32"/>
          <w:lang w:val="en-US" w:eastAsia="zh-CN"/>
        </w:rPr>
        <w:t>0.0114ml。</w:t>
      </w:r>
    </w:p>
    <w:p w14:paraId="33DE8C58">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lang w:val="en-US" w:eastAsia="zh-CN"/>
        </w:rPr>
        <w:t>6</w:t>
      </w:r>
      <w:r>
        <w:rPr>
          <w:rFonts w:hint="eastAsia" w:ascii="仿宋" w:hAnsi="仿宋" w:eastAsia="仿宋" w:cs="仿宋"/>
          <w:color w:val="FF0000"/>
          <w:kern w:val="0"/>
          <w:sz w:val="32"/>
          <w:szCs w:val="32"/>
          <w:lang w:val="en-US" w:eastAsia="zh-CN"/>
        </w:rPr>
        <w:t>.负压范围可调整。</w:t>
      </w:r>
    </w:p>
    <w:p w14:paraId="032D0239">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7.可选注射器种类：1ml、2.5ml、3ml、5ml注射器。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1930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tcPr>
          <w:p w14:paraId="5D9032BB">
            <w:pPr>
              <w:jc w:val="cente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配置清单</w:t>
            </w:r>
          </w:p>
        </w:tc>
      </w:tr>
      <w:tr w14:paraId="369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069B1EC">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主机</w:t>
            </w:r>
          </w:p>
        </w:tc>
        <w:tc>
          <w:tcPr>
            <w:tcW w:w="3020" w:type="dxa"/>
          </w:tcPr>
          <w:p w14:paraId="71378FE2">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19B1E385">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r>
      <w:tr w14:paraId="401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1CC9C6A">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手柄（定位装置）</w:t>
            </w:r>
          </w:p>
        </w:tc>
        <w:tc>
          <w:tcPr>
            <w:tcW w:w="3020" w:type="dxa"/>
          </w:tcPr>
          <w:p w14:paraId="77710CEF">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3FBA7953">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4029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75B05B8A">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脚踏开关</w:t>
            </w:r>
          </w:p>
        </w:tc>
        <w:tc>
          <w:tcPr>
            <w:tcW w:w="3020" w:type="dxa"/>
          </w:tcPr>
          <w:p w14:paraId="514CF6BB">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2D8A040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1311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267E0F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卡扣</w:t>
            </w:r>
          </w:p>
        </w:tc>
        <w:tc>
          <w:tcPr>
            <w:tcW w:w="3020" w:type="dxa"/>
          </w:tcPr>
          <w:p w14:paraId="07E7AFD3">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大于4</w:t>
            </w:r>
          </w:p>
        </w:tc>
        <w:tc>
          <w:tcPr>
            <w:tcW w:w="3021" w:type="dxa"/>
          </w:tcPr>
          <w:p w14:paraId="300EA31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r>
      <w:tr w14:paraId="32C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35AF505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吸引管</w:t>
            </w:r>
          </w:p>
        </w:tc>
        <w:tc>
          <w:tcPr>
            <w:tcW w:w="3020" w:type="dxa"/>
          </w:tcPr>
          <w:p w14:paraId="48DDD06C">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大于2</w:t>
            </w:r>
          </w:p>
        </w:tc>
        <w:tc>
          <w:tcPr>
            <w:tcW w:w="3021" w:type="dxa"/>
          </w:tcPr>
          <w:p w14:paraId="24973C81">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条</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12</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03</w:t>
      </w:r>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81998"/>
    <w:rsid w:val="19FD0506"/>
    <w:rsid w:val="1B1E3CE1"/>
    <w:rsid w:val="21D0049A"/>
    <w:rsid w:val="22D27EE6"/>
    <w:rsid w:val="255377C7"/>
    <w:rsid w:val="303C0B3A"/>
    <w:rsid w:val="30663651"/>
    <w:rsid w:val="32624FD8"/>
    <w:rsid w:val="39C009B5"/>
    <w:rsid w:val="3D476795"/>
    <w:rsid w:val="463A7F59"/>
    <w:rsid w:val="4F5F0947"/>
    <w:rsid w:val="51384450"/>
    <w:rsid w:val="533063D7"/>
    <w:rsid w:val="61040983"/>
    <w:rsid w:val="6D1475E5"/>
    <w:rsid w:val="72847D6A"/>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35</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2025-12-03T05:52:45Z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2FD1A10ED67E4C0EA015E8F2E75CB305_13</vt:lpwstr>
  </property>
</Properties>
</file>