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CC77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center"/>
        <w:textAlignment w:val="auto"/>
        <w:rPr>
          <w:rFonts w:hint="default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uk-UA"/>
        </w:rPr>
        <w:t>单侧双通道微创手术系统</w:t>
      </w:r>
      <w:r>
        <w:rPr>
          <w:rFonts w:hint="eastAsia" w:cs="宋体"/>
          <w:b/>
          <w:bCs w:val="0"/>
          <w:sz w:val="44"/>
          <w:szCs w:val="44"/>
          <w:lang w:val="en-US" w:eastAsia="zh-CN"/>
        </w:rPr>
        <w:t>（UBE）技术需求</w:t>
      </w:r>
    </w:p>
    <w:p w14:paraId="6D1A539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cs="宋体"/>
          <w:sz w:val="32"/>
          <w:szCs w:val="32"/>
          <w:lang w:val="en-US" w:eastAsia="zh-CN"/>
        </w:rPr>
      </w:pPr>
    </w:p>
    <w:p w14:paraId="03661F8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cs="宋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uk-UA"/>
        </w:rPr>
        <w:t>单侧双通道微创手术系统</w:t>
      </w:r>
      <w:r>
        <w:rPr>
          <w:rFonts w:hint="eastAsia" w:cs="宋体"/>
          <w:b w:val="0"/>
          <w:bCs/>
          <w:sz w:val="32"/>
          <w:szCs w:val="32"/>
          <w:lang w:val="en-US" w:eastAsia="zh-CN"/>
        </w:rPr>
        <w:t>（UBE）基本配置及需求</w:t>
      </w:r>
    </w:p>
    <w:p w14:paraId="17878709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（一）等离子射频手术系统  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、具有射频消融功能（双极射频电极消融）和等离子消融切割功能。 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3、具有内镜下切割消融和止血功能， 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4、具有消融切割、凝固止血两种工作模式。 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、主机具备自动保护装置。 </w:t>
      </w:r>
    </w:p>
    <w:p w14:paraId="3BB78CFF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（二）脊柱微创手术器械 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1、脊柱微创手术通道扩张管：14支 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2、脊柱手术用神经拉钩：8支</w:t>
      </w:r>
    </w:p>
    <w:p w14:paraId="4244BA55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3、神经剥离器：1支</w:t>
      </w:r>
      <w:bookmarkStart w:id="0" w:name="_GoBack"/>
      <w:bookmarkEnd w:id="0"/>
    </w:p>
    <w:p w14:paraId="3E70E071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4、神经剥离子：3支</w:t>
      </w:r>
    </w:p>
    <w:p w14:paraId="7D8099FF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5、骨拉钩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 1支 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6、吸引管：1支 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7、骨探针：1支</w:t>
      </w:r>
    </w:p>
    <w:p w14:paraId="21C0DE3D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8、椎间盘铰刀：2支 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9、椎板咬骨钳：5把 </w:t>
      </w:r>
    </w:p>
    <w:p w14:paraId="7D3AF0F9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10、髓核钳：3把 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11、骨凿：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把 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12、刮匙：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把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13、骨锤：1把 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br w:type="textWrapping" w:clear="none"/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14、脊柱微创手术通道扩张管：2支</w:t>
      </w:r>
    </w:p>
    <w:p w14:paraId="5746947D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15、骨导引针：2支 </w:t>
      </w:r>
    </w:p>
    <w:p w14:paraId="0FCE70C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</w:p>
    <w:p w14:paraId="1BA12D5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</w:p>
    <w:p w14:paraId="12FCB0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cs="宋体"/>
          <w:b w:val="0"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uk-UA"/>
        </w:rPr>
        <w:t>骨动力系统</w:t>
      </w:r>
      <w:r>
        <w:rPr>
          <w:rFonts w:hint="eastAsia" w:cs="宋体"/>
          <w:b w:val="0"/>
          <w:bCs/>
          <w:sz w:val="30"/>
          <w:szCs w:val="30"/>
          <w:lang w:val="en-US" w:eastAsia="zh-CN"/>
        </w:rPr>
        <w:t>基本配置及需求</w:t>
      </w:r>
    </w:p>
    <w:p w14:paraId="5131C4D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</w:pPr>
      <w:r>
        <w:rPr>
          <w:rFonts w:hint="eastAsia" w:cs="宋体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主机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 1台； </w:t>
      </w:r>
    </w:p>
    <w:p w14:paraId="624ED75C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2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脚踏开关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1个； </w:t>
      </w:r>
    </w:p>
    <w:p w14:paraId="0229D175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3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脊柱磨钻手柄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1个； </w:t>
      </w:r>
    </w:p>
    <w:p w14:paraId="63089971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4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微创脊柱磨头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 1个； </w:t>
      </w:r>
    </w:p>
    <w:p w14:paraId="79BB184E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5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微创脊柱磨头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 1个； </w:t>
      </w:r>
    </w:p>
    <w:p w14:paraId="4A7C921C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6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往复磨铣刀头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1个； </w:t>
      </w:r>
    </w:p>
    <w:p w14:paraId="0291100D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7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往复磨铣刀头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1个； </w:t>
      </w:r>
    </w:p>
    <w:p w14:paraId="6FC3E531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8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往复磨铣刀头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1个； </w:t>
      </w:r>
    </w:p>
    <w:p w14:paraId="60D394F6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9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环形骨刀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1个； </w:t>
      </w:r>
    </w:p>
    <w:p w14:paraId="19DC1BB9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10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摆动型动力骨刀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1个； </w:t>
      </w:r>
    </w:p>
    <w:p w14:paraId="1540F05A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11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一体式护鞘磨头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1个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 </w:t>
      </w:r>
    </w:p>
    <w:p w14:paraId="5EF509C6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12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增速磨头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1个； </w:t>
      </w:r>
    </w:p>
    <w:p w14:paraId="198F27A3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13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增速磨头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1个; </w:t>
      </w:r>
    </w:p>
    <w:p w14:paraId="5E3AB88D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14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>专用消毒盒提供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  <w:t xml:space="preserve">4个； </w:t>
      </w:r>
    </w:p>
    <w:p w14:paraId="2494B93C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uk-UA"/>
        </w:rPr>
      </w:pPr>
    </w:p>
    <w:p w14:paraId="19FA2C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A07B5"/>
    <w:rsid w:val="1AA32ED3"/>
    <w:rsid w:val="1ACB0F19"/>
    <w:rsid w:val="22D952F1"/>
    <w:rsid w:val="30D269A9"/>
    <w:rsid w:val="712A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产品名"/>
    <w:basedOn w:val="1"/>
    <w:qFormat/>
    <w:uiPriority w:val="0"/>
    <w:rPr>
      <w:rFonts w:ascii="宋体" w:hAnsi="宋体" w:eastAsia="宋体" w:cs="宋体"/>
      <w:b/>
      <w:sz w:val="36"/>
      <w:lang w:val="en-US" w:eastAsia="uk-UA"/>
    </w:rPr>
  </w:style>
  <w:style w:type="paragraph" w:customStyle="1" w:styleId="5">
    <w:name w:val="参数正文"/>
    <w:basedOn w:val="1"/>
    <w:qFormat/>
    <w:uiPriority w:val="0"/>
    <w:pPr>
      <w:spacing w:before="0" w:beforeLines="0" w:beforeAutospacing="0" w:after="0" w:afterLines="0" w:afterAutospacing="0"/>
    </w:pPr>
    <w:rPr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479</Characters>
  <Lines>0</Lines>
  <Paragraphs>0</Paragraphs>
  <TotalTime>1</TotalTime>
  <ScaleCrop>false</ScaleCrop>
  <LinksUpToDate>false</LinksUpToDate>
  <CharactersWithSpaces>519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2025-06-06T00:59:00Z</dcterms:created>
  <dc:creator>气宇轩昂</dc:creator>
  <cp:lastModifiedBy>气宇轩昂</cp:lastModifiedBy>
  <dcterms:modified xsi:type="dcterms:W3CDTF">2025-06-17T02:28:41Z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1483B75008CC410A80D8E227EC5BB777_13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