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45845A">
      <w:pPr>
        <w:spacing w:line="360" w:lineRule="auto"/>
        <w:jc w:val="center"/>
        <w:rPr>
          <w:rFonts w:hint="eastAsia" w:ascii="宋体" w:hAnsi="宋体"/>
          <w:b/>
          <w:sz w:val="36"/>
          <w:szCs w:val="36"/>
        </w:rPr>
      </w:pPr>
      <w:r>
        <w:rPr>
          <w:rFonts w:hint="eastAsia" w:ascii="宋体" w:hAnsi="宋体"/>
          <w:b/>
          <w:sz w:val="36"/>
          <w:szCs w:val="36"/>
          <w:lang w:eastAsia="zh-CN"/>
        </w:rPr>
        <w:t>台山</w:t>
      </w:r>
      <w:r>
        <w:rPr>
          <w:rFonts w:hint="eastAsia" w:ascii="宋体" w:hAnsi="宋体"/>
          <w:b/>
          <w:sz w:val="36"/>
          <w:szCs w:val="36"/>
        </w:rPr>
        <w:t>市妇幼保健院</w:t>
      </w:r>
      <w:r>
        <w:rPr>
          <w:rFonts w:hint="eastAsia" w:ascii="宋体" w:hAnsi="宋体"/>
          <w:b/>
          <w:sz w:val="36"/>
          <w:szCs w:val="36"/>
          <w:lang w:eastAsia="zh-CN"/>
        </w:rPr>
        <w:t>医用耗材遴选</w:t>
      </w:r>
      <w:r>
        <w:rPr>
          <w:rFonts w:hint="eastAsia" w:ascii="宋体" w:hAnsi="宋体"/>
          <w:b/>
          <w:sz w:val="36"/>
          <w:szCs w:val="36"/>
        </w:rPr>
        <w:t>评分原则与评标方法</w:t>
      </w:r>
    </w:p>
    <w:p w14:paraId="1018D63F">
      <w:pPr>
        <w:spacing w:line="360" w:lineRule="auto"/>
        <w:jc w:val="center"/>
        <w:rPr>
          <w:rFonts w:ascii="宋体" w:hAnsi="宋体"/>
          <w:b/>
          <w:sz w:val="24"/>
        </w:rPr>
      </w:pPr>
      <w:r>
        <w:rPr>
          <w:rFonts w:hint="eastAsia" w:ascii="宋体" w:hAnsi="宋体"/>
          <w:b/>
          <w:sz w:val="24"/>
        </w:rPr>
        <w:t>（</w:t>
      </w:r>
      <w:r>
        <w:rPr>
          <w:rFonts w:hint="eastAsia" w:ascii="宋体" w:hAnsi="宋体"/>
          <w:b/>
          <w:sz w:val="24"/>
          <w:lang w:eastAsia="zh-CN"/>
        </w:rPr>
        <w:t>遴选</w:t>
      </w:r>
      <w:r>
        <w:rPr>
          <w:rFonts w:hint="eastAsia" w:ascii="宋体" w:hAnsi="宋体"/>
          <w:b/>
          <w:sz w:val="24"/>
        </w:rPr>
        <w:t>项目：</w:t>
      </w:r>
      <w:r>
        <w:rPr>
          <w:rFonts w:hint="eastAsia" w:ascii="宋体" w:hAnsi="宋体"/>
          <w:b/>
          <w:sz w:val="24"/>
          <w:lang w:eastAsia="zh-CN"/>
        </w:rPr>
        <w:t>亚辉龙发光试剂</w:t>
      </w:r>
      <w:r>
        <w:rPr>
          <w:rFonts w:hint="eastAsia" w:ascii="宋体" w:hAnsi="宋体"/>
          <w:b/>
          <w:sz w:val="24"/>
        </w:rPr>
        <w:t>）</w:t>
      </w:r>
    </w:p>
    <w:p w14:paraId="3442BC3C">
      <w:pPr>
        <w:numPr>
          <w:ilvl w:val="0"/>
          <w:numId w:val="0"/>
        </w:numPr>
        <w:spacing w:line="360" w:lineRule="auto"/>
        <w:ind w:firstLine="480" w:firstLineChars="200"/>
        <w:jc w:val="both"/>
        <w:rPr>
          <w:rFonts w:hint="eastAsia" w:ascii="宋体" w:hAnsi="宋体"/>
          <w:sz w:val="24"/>
          <w:szCs w:val="24"/>
        </w:rPr>
      </w:pPr>
      <w:r>
        <w:rPr>
          <w:rFonts w:hint="eastAsia" w:ascii="宋体" w:hAnsi="宋体" w:eastAsia="宋体" w:cs="Times New Roman"/>
          <w:kern w:val="2"/>
          <w:sz w:val="24"/>
          <w:szCs w:val="24"/>
          <w:lang w:val="en-US" w:eastAsia="zh-CN" w:bidi="ar-SA"/>
        </w:rPr>
        <w:t>1.</w:t>
      </w:r>
      <w:r>
        <w:rPr>
          <w:rFonts w:hint="eastAsia" w:ascii="宋体" w:hAnsi="宋体"/>
          <w:b/>
          <w:sz w:val="24"/>
          <w:szCs w:val="24"/>
        </w:rPr>
        <w:t>评分原则：</w:t>
      </w:r>
      <w:r>
        <w:rPr>
          <w:rFonts w:hint="eastAsia" w:ascii="宋体" w:hAnsi="宋体"/>
          <w:sz w:val="24"/>
          <w:szCs w:val="24"/>
        </w:rPr>
        <w:t>按能够最大限度地满足招标文件中规定的各项综合评价标准的投标人中标的原则评定。</w:t>
      </w:r>
    </w:p>
    <w:p w14:paraId="217F1819">
      <w:pPr>
        <w:spacing w:line="60" w:lineRule="atLeast"/>
        <w:ind w:firstLine="482" w:firstLineChars="200"/>
        <w:rPr>
          <w:rFonts w:ascii="宋体" w:hAnsi="宋体"/>
          <w:sz w:val="24"/>
          <w:szCs w:val="24"/>
        </w:rPr>
      </w:pPr>
      <w:r>
        <w:rPr>
          <w:rFonts w:hint="eastAsia" w:ascii="宋体" w:hAnsi="宋体"/>
          <w:b/>
          <w:sz w:val="24"/>
          <w:szCs w:val="24"/>
        </w:rPr>
        <w:t>2.评标方法：</w:t>
      </w:r>
      <w:r>
        <w:rPr>
          <w:rFonts w:hint="eastAsia" w:ascii="宋体" w:hAnsi="宋体"/>
          <w:sz w:val="24"/>
          <w:szCs w:val="24"/>
        </w:rPr>
        <w:t>本次评标采用综合评分方法，评标以招标文件规定的条件为原则，最低报价不作为中标的唯一依据。</w:t>
      </w:r>
    </w:p>
    <w:p w14:paraId="6A21FEDA">
      <w:pPr>
        <w:pStyle w:val="12"/>
        <w:spacing w:line="60" w:lineRule="atLeast"/>
        <w:ind w:left="0" w:leftChars="0" w:firstLine="482" w:firstLineChars="200"/>
        <w:rPr>
          <w:rFonts w:hint="eastAsia" w:ascii="宋体" w:hAnsi="宋体"/>
          <w:b/>
          <w:sz w:val="24"/>
          <w:szCs w:val="24"/>
        </w:rPr>
      </w:pPr>
      <w:r>
        <w:rPr>
          <w:rFonts w:hint="eastAsia" w:ascii="宋体" w:hAnsi="宋体"/>
          <w:b/>
          <w:sz w:val="24"/>
          <w:szCs w:val="24"/>
          <w:lang w:val="en-US" w:eastAsia="zh-CN"/>
        </w:rPr>
        <w:t>3.</w:t>
      </w:r>
      <w:r>
        <w:rPr>
          <w:rFonts w:hint="eastAsia" w:ascii="宋体" w:hAnsi="宋体"/>
          <w:b/>
          <w:sz w:val="24"/>
          <w:szCs w:val="24"/>
        </w:rPr>
        <w:t>评分权重及评标因素如下：</w:t>
      </w:r>
    </w:p>
    <w:tbl>
      <w:tblPr>
        <w:tblStyle w:val="8"/>
        <w:tblpPr w:leftFromText="180" w:rightFromText="180" w:vertAnchor="text" w:horzAnchor="page" w:tblpX="1321" w:tblpY="196"/>
        <w:tblOverlap w:val="never"/>
        <w:tblW w:w="88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9"/>
        <w:gridCol w:w="2282"/>
        <w:gridCol w:w="4627"/>
        <w:gridCol w:w="834"/>
      </w:tblGrid>
      <w:tr w14:paraId="0B292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129" w:type="dxa"/>
            <w:vAlign w:val="center"/>
          </w:tcPr>
          <w:p w14:paraId="69F6F623">
            <w:pPr>
              <w:pStyle w:val="6"/>
              <w:keepNext w:val="0"/>
              <w:keepLines w:val="0"/>
              <w:pageBreakBefore w:val="0"/>
              <w:numPr>
                <w:ilvl w:val="0"/>
                <w:numId w:val="0"/>
              </w:numPr>
              <w:kinsoku/>
              <w:wordWrap/>
              <w:overflowPunct/>
              <w:topLinePunct w:val="0"/>
              <w:autoSpaceDE/>
              <w:autoSpaceDN/>
              <w:bidi w:val="0"/>
              <w:adjustRightInd/>
              <w:snapToGrid/>
              <w:spacing w:after="0"/>
              <w:ind w:left="0" w:leftChars="0" w:firstLine="0" w:firstLineChars="0"/>
              <w:textAlignment w:val="auto"/>
              <w:rPr>
                <w:rFonts w:hint="eastAsia" w:ascii="宋体" w:hAnsi="宋体" w:eastAsia="宋体" w:cs="宋体"/>
                <w:sz w:val="18"/>
                <w:szCs w:val="18"/>
                <w:lang w:eastAsia="zh-CN"/>
              </w:rPr>
            </w:pPr>
            <w:r>
              <w:rPr>
                <w:rFonts w:hint="eastAsia" w:ascii="宋体" w:hAnsi="宋体" w:eastAsia="宋体" w:cs="宋体"/>
                <w:sz w:val="18"/>
                <w:szCs w:val="18"/>
                <w:lang w:eastAsia="zh-CN"/>
              </w:rPr>
              <w:t>评分项目/权重</w:t>
            </w:r>
          </w:p>
        </w:tc>
        <w:tc>
          <w:tcPr>
            <w:tcW w:w="2282" w:type="dxa"/>
            <w:vAlign w:val="center"/>
          </w:tcPr>
          <w:p w14:paraId="2857B56D">
            <w:pPr>
              <w:pStyle w:val="6"/>
              <w:keepNext w:val="0"/>
              <w:keepLines w:val="0"/>
              <w:pageBreakBefore w:val="0"/>
              <w:numPr>
                <w:ilvl w:val="0"/>
                <w:numId w:val="0"/>
              </w:numPr>
              <w:kinsoku/>
              <w:wordWrap/>
              <w:overflowPunct/>
              <w:topLinePunct w:val="0"/>
              <w:autoSpaceDE/>
              <w:autoSpaceDN/>
              <w:bidi w:val="0"/>
              <w:adjustRightInd/>
              <w:snapToGrid/>
              <w:spacing w:after="0"/>
              <w:ind w:left="0" w:leftChars="0" w:firstLine="0" w:firstLineChars="0"/>
              <w:textAlignment w:val="auto"/>
              <w:rPr>
                <w:rFonts w:hint="eastAsia" w:ascii="宋体" w:hAnsi="宋体" w:eastAsia="宋体" w:cs="宋体"/>
                <w:sz w:val="18"/>
                <w:szCs w:val="18"/>
                <w:lang w:eastAsia="zh-CN"/>
              </w:rPr>
            </w:pPr>
            <w:r>
              <w:rPr>
                <w:rFonts w:hint="eastAsia" w:ascii="宋体" w:hAnsi="宋体" w:eastAsia="宋体" w:cs="宋体"/>
                <w:sz w:val="18"/>
                <w:szCs w:val="18"/>
                <w:lang w:eastAsia="zh-CN"/>
              </w:rPr>
              <w:t>评标因素</w:t>
            </w:r>
          </w:p>
        </w:tc>
        <w:tc>
          <w:tcPr>
            <w:tcW w:w="4627" w:type="dxa"/>
            <w:vAlign w:val="center"/>
          </w:tcPr>
          <w:p w14:paraId="53514866">
            <w:pPr>
              <w:pStyle w:val="6"/>
              <w:keepNext w:val="0"/>
              <w:keepLines w:val="0"/>
              <w:pageBreakBefore w:val="0"/>
              <w:numPr>
                <w:ilvl w:val="0"/>
                <w:numId w:val="0"/>
              </w:numPr>
              <w:kinsoku/>
              <w:wordWrap/>
              <w:overflowPunct/>
              <w:topLinePunct w:val="0"/>
              <w:autoSpaceDE/>
              <w:autoSpaceDN/>
              <w:bidi w:val="0"/>
              <w:adjustRightInd/>
              <w:snapToGrid/>
              <w:spacing w:after="0"/>
              <w:ind w:left="0" w:leftChars="0" w:firstLine="0" w:firstLineChars="0"/>
              <w:textAlignment w:val="auto"/>
              <w:rPr>
                <w:rFonts w:hint="eastAsia" w:ascii="宋体" w:hAnsi="宋体" w:eastAsia="宋体" w:cs="宋体"/>
                <w:sz w:val="18"/>
                <w:szCs w:val="18"/>
                <w:lang w:eastAsia="zh-CN"/>
              </w:rPr>
            </w:pPr>
            <w:r>
              <w:rPr>
                <w:rFonts w:hint="eastAsia" w:ascii="宋体" w:hAnsi="宋体" w:eastAsia="宋体" w:cs="宋体"/>
                <w:sz w:val="18"/>
                <w:szCs w:val="18"/>
                <w:lang w:eastAsia="zh-CN"/>
              </w:rPr>
              <w:t>评分标准</w:t>
            </w:r>
          </w:p>
        </w:tc>
        <w:tc>
          <w:tcPr>
            <w:tcW w:w="834" w:type="dxa"/>
            <w:vAlign w:val="center"/>
          </w:tcPr>
          <w:p w14:paraId="06D80F0E">
            <w:pPr>
              <w:pStyle w:val="6"/>
              <w:keepNext w:val="0"/>
              <w:keepLines w:val="0"/>
              <w:pageBreakBefore w:val="0"/>
              <w:numPr>
                <w:ilvl w:val="0"/>
                <w:numId w:val="0"/>
              </w:numPr>
              <w:kinsoku/>
              <w:wordWrap/>
              <w:overflowPunct/>
              <w:topLinePunct w:val="0"/>
              <w:autoSpaceDE/>
              <w:autoSpaceDN/>
              <w:bidi w:val="0"/>
              <w:adjustRightInd/>
              <w:snapToGrid/>
              <w:spacing w:after="0"/>
              <w:ind w:left="0" w:leftChars="0" w:firstLine="0" w:firstLineChars="0"/>
              <w:textAlignment w:val="auto"/>
              <w:rPr>
                <w:rFonts w:hint="eastAsia" w:ascii="宋体" w:hAnsi="宋体" w:eastAsia="宋体" w:cs="宋体"/>
                <w:sz w:val="18"/>
                <w:szCs w:val="18"/>
                <w:lang w:eastAsia="zh-CN"/>
              </w:rPr>
            </w:pPr>
            <w:r>
              <w:rPr>
                <w:rFonts w:hint="eastAsia" w:ascii="宋体" w:hAnsi="宋体" w:eastAsia="宋体" w:cs="宋体"/>
                <w:sz w:val="18"/>
                <w:szCs w:val="18"/>
                <w:lang w:eastAsia="zh-CN"/>
              </w:rPr>
              <w:t>得分</w:t>
            </w:r>
          </w:p>
        </w:tc>
      </w:tr>
      <w:tr w14:paraId="582E3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29" w:type="dxa"/>
            <w:vMerge w:val="restart"/>
            <w:vAlign w:val="center"/>
          </w:tcPr>
          <w:p w14:paraId="3BFBA95B">
            <w:pPr>
              <w:pStyle w:val="6"/>
              <w:keepNext w:val="0"/>
              <w:keepLines w:val="0"/>
              <w:pageBreakBefore w:val="0"/>
              <w:numPr>
                <w:ilvl w:val="0"/>
                <w:numId w:val="0"/>
              </w:numPr>
              <w:kinsoku/>
              <w:wordWrap/>
              <w:overflowPunct/>
              <w:topLinePunct w:val="0"/>
              <w:autoSpaceDE/>
              <w:autoSpaceDN/>
              <w:bidi w:val="0"/>
              <w:adjustRightInd/>
              <w:snapToGrid/>
              <w:spacing w:after="0"/>
              <w:ind w:left="0" w:leftChars="0" w:firstLine="0" w:firstLineChars="0"/>
              <w:textAlignment w:val="auto"/>
              <w:rPr>
                <w:rFonts w:hint="eastAsia" w:ascii="宋体" w:hAnsi="宋体" w:eastAsia="宋体" w:cs="宋体"/>
                <w:sz w:val="18"/>
                <w:szCs w:val="18"/>
                <w:lang w:eastAsia="zh-CN"/>
              </w:rPr>
            </w:pPr>
            <w:r>
              <w:rPr>
                <w:rFonts w:hint="eastAsia" w:ascii="宋体" w:hAnsi="宋体" w:eastAsia="宋体" w:cs="宋体"/>
                <w:sz w:val="18"/>
                <w:szCs w:val="18"/>
                <w:lang w:eastAsia="zh-CN"/>
              </w:rPr>
              <w:t>技术评分（</w:t>
            </w:r>
            <w:r>
              <w:rPr>
                <w:rFonts w:hint="eastAsia" w:ascii="宋体" w:hAnsi="宋体" w:cs="宋体"/>
                <w:sz w:val="18"/>
                <w:szCs w:val="18"/>
                <w:lang w:val="en-US" w:eastAsia="zh-CN"/>
              </w:rPr>
              <w:t>40</w:t>
            </w:r>
            <w:r>
              <w:rPr>
                <w:rFonts w:hint="eastAsia" w:ascii="宋体" w:hAnsi="宋体" w:eastAsia="宋体" w:cs="宋体"/>
                <w:sz w:val="18"/>
                <w:szCs w:val="18"/>
                <w:lang w:eastAsia="zh-CN"/>
              </w:rPr>
              <w:t>分）</w:t>
            </w:r>
          </w:p>
        </w:tc>
        <w:tc>
          <w:tcPr>
            <w:tcW w:w="2282" w:type="dxa"/>
            <w:vAlign w:val="center"/>
          </w:tcPr>
          <w:p w14:paraId="20475519">
            <w:pPr>
              <w:pStyle w:val="6"/>
              <w:keepNext w:val="0"/>
              <w:keepLines w:val="0"/>
              <w:pageBreakBefore w:val="0"/>
              <w:numPr>
                <w:ilvl w:val="0"/>
                <w:numId w:val="0"/>
              </w:numPr>
              <w:kinsoku/>
              <w:wordWrap/>
              <w:overflowPunct/>
              <w:topLinePunct w:val="0"/>
              <w:autoSpaceDE/>
              <w:autoSpaceDN/>
              <w:bidi w:val="0"/>
              <w:adjustRightInd/>
              <w:snapToGrid/>
              <w:spacing w:after="0"/>
              <w:ind w:left="210" w:leftChars="0" w:hanging="210" w:hangingChars="100"/>
              <w:textAlignment w:val="auto"/>
              <w:rPr>
                <w:rFonts w:hint="eastAsia" w:ascii="宋体" w:hAnsi="宋体" w:eastAsia="宋体" w:cs="宋体"/>
                <w:sz w:val="18"/>
                <w:szCs w:val="18"/>
                <w:lang w:eastAsia="zh-CN"/>
              </w:rPr>
            </w:pPr>
            <w:r>
              <w:rPr>
                <w:rFonts w:hint="eastAsia"/>
              </w:rPr>
              <w:t>★</w:t>
            </w:r>
            <w:r>
              <w:rPr>
                <w:rFonts w:hint="eastAsia"/>
                <w:lang w:val="en-US" w:eastAsia="zh-CN"/>
              </w:rPr>
              <w:t>1.适用于型号为iFlash 3000-G的深圳市亚辉龙生物科技股份有限公司生产的全自动化学发光免疫分析仪。</w:t>
            </w:r>
          </w:p>
        </w:tc>
        <w:tc>
          <w:tcPr>
            <w:tcW w:w="4627" w:type="dxa"/>
            <w:vAlign w:val="center"/>
          </w:tcPr>
          <w:p w14:paraId="0C6394CB">
            <w:pPr>
              <w:pStyle w:val="6"/>
              <w:keepNext w:val="0"/>
              <w:keepLines w:val="0"/>
              <w:pageBreakBefore w:val="0"/>
              <w:numPr>
                <w:ilvl w:val="0"/>
                <w:numId w:val="0"/>
              </w:numPr>
              <w:kinsoku/>
              <w:wordWrap/>
              <w:overflowPunct/>
              <w:topLinePunct w:val="0"/>
              <w:autoSpaceDE/>
              <w:autoSpaceDN/>
              <w:bidi w:val="0"/>
              <w:adjustRightInd/>
              <w:snapToGrid/>
              <w:spacing w:after="0"/>
              <w:ind w:left="210" w:leftChars="0" w:hanging="210" w:hangingChars="100"/>
              <w:textAlignment w:val="auto"/>
              <w:rPr>
                <w:rFonts w:hint="eastAsia" w:ascii="宋体" w:hAnsi="宋体" w:eastAsia="宋体" w:cs="宋体"/>
                <w:sz w:val="16"/>
                <w:szCs w:val="16"/>
                <w:lang w:eastAsia="zh-CN"/>
              </w:rPr>
            </w:pPr>
            <w:r>
              <w:t>若有任何一条不满足则导致投标无效。</w:t>
            </w:r>
          </w:p>
        </w:tc>
        <w:tc>
          <w:tcPr>
            <w:tcW w:w="834" w:type="dxa"/>
            <w:vAlign w:val="center"/>
          </w:tcPr>
          <w:p w14:paraId="53710096">
            <w:pPr>
              <w:pStyle w:val="6"/>
              <w:keepNext w:val="0"/>
              <w:keepLines w:val="0"/>
              <w:pageBreakBefore w:val="0"/>
              <w:numPr>
                <w:ilvl w:val="0"/>
                <w:numId w:val="0"/>
              </w:numPr>
              <w:kinsoku/>
              <w:wordWrap/>
              <w:overflowPunct/>
              <w:topLinePunct w:val="0"/>
              <w:autoSpaceDE/>
              <w:autoSpaceDN/>
              <w:bidi w:val="0"/>
              <w:adjustRightInd/>
              <w:snapToGrid/>
              <w:spacing w:after="0"/>
              <w:ind w:left="0" w:leftChars="0" w:firstLine="0" w:firstLineChars="0"/>
              <w:textAlignment w:val="auto"/>
              <w:rPr>
                <w:rFonts w:hint="eastAsia" w:ascii="宋体" w:hAnsi="宋体" w:eastAsia="宋体" w:cs="宋体"/>
                <w:sz w:val="18"/>
                <w:szCs w:val="18"/>
                <w:lang w:eastAsia="zh-CN"/>
              </w:rPr>
            </w:pPr>
          </w:p>
        </w:tc>
      </w:tr>
      <w:tr w14:paraId="1C7C3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0" w:hRule="atLeast"/>
        </w:trPr>
        <w:tc>
          <w:tcPr>
            <w:tcW w:w="1129" w:type="dxa"/>
            <w:vMerge w:val="continue"/>
            <w:vAlign w:val="center"/>
          </w:tcPr>
          <w:p w14:paraId="07F91B27">
            <w:pPr>
              <w:pStyle w:val="6"/>
              <w:keepNext w:val="0"/>
              <w:keepLines w:val="0"/>
              <w:pageBreakBefore w:val="0"/>
              <w:numPr>
                <w:ilvl w:val="0"/>
                <w:numId w:val="0"/>
              </w:numPr>
              <w:kinsoku/>
              <w:wordWrap/>
              <w:overflowPunct/>
              <w:topLinePunct w:val="0"/>
              <w:autoSpaceDE/>
              <w:autoSpaceDN/>
              <w:bidi w:val="0"/>
              <w:adjustRightInd/>
              <w:snapToGrid/>
              <w:spacing w:after="0"/>
              <w:ind w:left="0" w:leftChars="0" w:firstLine="0" w:firstLineChars="0"/>
              <w:textAlignment w:val="auto"/>
              <w:rPr>
                <w:rFonts w:hint="eastAsia" w:ascii="宋体" w:hAnsi="宋体" w:eastAsia="宋体" w:cs="宋体"/>
                <w:sz w:val="18"/>
                <w:szCs w:val="18"/>
                <w:lang w:eastAsia="zh-CN"/>
              </w:rPr>
            </w:pPr>
          </w:p>
        </w:tc>
        <w:tc>
          <w:tcPr>
            <w:tcW w:w="2282" w:type="dxa"/>
            <w:vAlign w:val="center"/>
          </w:tcPr>
          <w:p w14:paraId="3AB3C038">
            <w:pPr>
              <w:pStyle w:val="6"/>
              <w:keepNext w:val="0"/>
              <w:keepLines w:val="0"/>
              <w:pageBreakBefore w:val="0"/>
              <w:numPr>
                <w:ilvl w:val="0"/>
                <w:numId w:val="0"/>
              </w:numPr>
              <w:kinsoku/>
              <w:wordWrap/>
              <w:overflowPunct/>
              <w:topLinePunct w:val="0"/>
              <w:autoSpaceDE/>
              <w:autoSpaceDN/>
              <w:bidi w:val="0"/>
              <w:adjustRightInd/>
              <w:snapToGrid/>
              <w:spacing w:after="0"/>
              <w:ind w:left="0" w:leftChars="0" w:firstLine="0" w:firstLineChars="0"/>
              <w:textAlignment w:val="auto"/>
              <w:rPr>
                <w:rFonts w:hint="eastAsia" w:ascii="宋体" w:hAnsi="宋体" w:cs="宋体"/>
                <w:color w:val="000000"/>
                <w:kern w:val="0"/>
                <w:szCs w:val="21"/>
                <w:lang w:val="en-US" w:eastAsia="zh-CN"/>
              </w:rPr>
            </w:pPr>
            <w:r>
              <w:rPr>
                <w:rFonts w:hint="eastAsia" w:ascii="宋体" w:hAnsi="宋体" w:cs="宋体"/>
                <w:color w:val="000000"/>
                <w:kern w:val="0"/>
                <w:szCs w:val="21"/>
                <w:lang w:eastAsia="zh-CN"/>
              </w:rPr>
              <w:t>▲</w:t>
            </w:r>
            <w:r>
              <w:rPr>
                <w:rFonts w:hint="eastAsia" w:ascii="宋体" w:hAnsi="宋体" w:cs="宋体"/>
                <w:color w:val="000000"/>
                <w:kern w:val="0"/>
                <w:szCs w:val="21"/>
                <w:lang w:val="en-US" w:eastAsia="zh-CN"/>
              </w:rPr>
              <w:t>2.供应产品具备有效的医疗器械证。</w:t>
            </w:r>
          </w:p>
          <w:p w14:paraId="4CE05AD7">
            <w:pPr>
              <w:pStyle w:val="6"/>
              <w:keepNext w:val="0"/>
              <w:keepLines w:val="0"/>
              <w:pageBreakBefore w:val="0"/>
              <w:numPr>
                <w:ilvl w:val="0"/>
                <w:numId w:val="0"/>
              </w:numPr>
              <w:kinsoku/>
              <w:wordWrap/>
              <w:overflowPunct/>
              <w:topLinePunct w:val="0"/>
              <w:autoSpaceDE/>
              <w:autoSpaceDN/>
              <w:bidi w:val="0"/>
              <w:adjustRightInd/>
              <w:snapToGrid/>
              <w:spacing w:after="0"/>
              <w:ind w:left="0" w:leftChars="0" w:firstLine="0" w:firstLineChars="0"/>
              <w:textAlignment w:val="auto"/>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3.须含配套质控品、校准品等全部检耗产品。</w:t>
            </w:r>
          </w:p>
          <w:p w14:paraId="3CAD8F60">
            <w:pPr>
              <w:pStyle w:val="6"/>
              <w:keepNext w:val="0"/>
              <w:keepLines w:val="0"/>
              <w:pageBreakBefore w:val="0"/>
              <w:numPr>
                <w:ilvl w:val="0"/>
                <w:numId w:val="0"/>
              </w:numPr>
              <w:kinsoku/>
              <w:wordWrap/>
              <w:overflowPunct/>
              <w:topLinePunct w:val="0"/>
              <w:autoSpaceDE/>
              <w:autoSpaceDN/>
              <w:bidi w:val="0"/>
              <w:adjustRightInd/>
              <w:snapToGrid/>
              <w:spacing w:after="0"/>
              <w:ind w:left="0" w:leftChars="0" w:firstLine="0" w:firstLineChars="0"/>
              <w:textAlignment w:val="auto"/>
              <w:rPr>
                <w:rFonts w:hint="default" w:ascii="宋体" w:hAnsi="宋体" w:eastAsia="宋体" w:cs="宋体"/>
                <w:sz w:val="18"/>
                <w:szCs w:val="18"/>
                <w:lang w:val="en-US" w:eastAsia="zh-CN"/>
              </w:rPr>
            </w:pPr>
            <w:r>
              <w:rPr>
                <w:rFonts w:hint="eastAsia" w:ascii="宋体" w:hAnsi="宋体" w:cs="宋体"/>
                <w:color w:val="000000"/>
                <w:kern w:val="0"/>
                <w:szCs w:val="21"/>
                <w:lang w:val="en-US" w:eastAsia="zh-CN"/>
              </w:rPr>
              <w:t>（40分）</w:t>
            </w:r>
          </w:p>
        </w:tc>
        <w:tc>
          <w:tcPr>
            <w:tcW w:w="4627" w:type="dxa"/>
            <w:vAlign w:val="center"/>
          </w:tcPr>
          <w:p w14:paraId="62B7EFD6">
            <w:pPr>
              <w:pStyle w:val="6"/>
              <w:keepNext w:val="0"/>
              <w:keepLines w:val="0"/>
              <w:pageBreakBefore w:val="0"/>
              <w:numPr>
                <w:ilvl w:val="0"/>
                <w:numId w:val="0"/>
              </w:numPr>
              <w:kinsoku/>
              <w:wordWrap/>
              <w:overflowPunct/>
              <w:topLinePunct w:val="0"/>
              <w:autoSpaceDE/>
              <w:autoSpaceDN/>
              <w:bidi w:val="0"/>
              <w:adjustRightInd/>
              <w:snapToGrid/>
              <w:spacing w:after="0"/>
              <w:ind w:left="0" w:leftChars="0" w:firstLine="0" w:firstLineChars="0"/>
              <w:textAlignment w:val="auto"/>
              <w:rPr>
                <w:rFonts w:hint="eastAsia" w:ascii="宋体" w:hAnsi="宋体" w:cs="宋体"/>
                <w:color w:val="000000"/>
                <w:kern w:val="0"/>
                <w:szCs w:val="21"/>
              </w:rPr>
            </w:pPr>
            <w:r>
              <w:rPr>
                <w:rFonts w:hint="eastAsia" w:ascii="宋体" w:hAnsi="宋体" w:cs="宋体"/>
                <w:color w:val="000000"/>
                <w:kern w:val="0"/>
                <w:szCs w:val="21"/>
              </w:rPr>
              <w:t>对比产品质量性能情况，包括技术的先进性、可靠性、稳定性</w:t>
            </w:r>
            <w:r>
              <w:rPr>
                <w:rFonts w:hint="eastAsia" w:ascii="宋体" w:hAnsi="宋体" w:cs="宋体"/>
                <w:color w:val="000000"/>
                <w:kern w:val="0"/>
                <w:szCs w:val="21"/>
                <w:lang w:eastAsia="zh-CN"/>
              </w:rPr>
              <w:t>。</w:t>
            </w:r>
            <w:r>
              <w:rPr>
                <w:rFonts w:hint="eastAsia" w:ascii="宋体" w:hAnsi="宋体" w:cs="宋体"/>
                <w:color w:val="000000"/>
                <w:kern w:val="0"/>
                <w:szCs w:val="21"/>
              </w:rPr>
              <w:t>产品</w:t>
            </w:r>
            <w:r>
              <w:rPr>
                <w:rFonts w:hint="eastAsia" w:ascii="宋体" w:hAnsi="宋体" w:cs="宋体"/>
                <w:color w:val="000000"/>
                <w:kern w:val="0"/>
                <w:szCs w:val="21"/>
                <w:lang w:eastAsia="zh-CN"/>
              </w:rPr>
              <w:t>完全</w:t>
            </w:r>
            <w:r>
              <w:rPr>
                <w:rFonts w:hint="eastAsia" w:ascii="宋体" w:hAnsi="宋体" w:cs="宋体"/>
                <w:color w:val="000000"/>
                <w:kern w:val="0"/>
                <w:szCs w:val="21"/>
              </w:rPr>
              <w:t>达到</w:t>
            </w:r>
            <w:r>
              <w:rPr>
                <w:rFonts w:hint="eastAsia" w:ascii="宋体" w:hAnsi="宋体" w:cs="宋体"/>
                <w:color w:val="000000"/>
                <w:kern w:val="0"/>
                <w:szCs w:val="21"/>
                <w:lang w:eastAsia="zh-CN"/>
              </w:rPr>
              <w:t>检测</w:t>
            </w:r>
            <w:r>
              <w:rPr>
                <w:rFonts w:hint="eastAsia" w:ascii="宋体" w:hAnsi="宋体" w:cs="宋体"/>
                <w:color w:val="000000"/>
                <w:kern w:val="0"/>
                <w:szCs w:val="21"/>
              </w:rPr>
              <w:t>效果</w:t>
            </w:r>
            <w:r>
              <w:rPr>
                <w:rFonts w:hint="eastAsia" w:hAnsi="宋体"/>
                <w:szCs w:val="21"/>
              </w:rPr>
              <w:t>（</w:t>
            </w:r>
            <w:r>
              <w:rPr>
                <w:rFonts w:hint="eastAsia" w:hAnsi="宋体"/>
                <w:szCs w:val="21"/>
                <w:lang w:val="en-US" w:eastAsia="zh-CN"/>
              </w:rPr>
              <w:t>35</w:t>
            </w:r>
            <w:r>
              <w:rPr>
                <w:rFonts w:hint="eastAsia" w:hAnsi="宋体"/>
                <w:szCs w:val="21"/>
              </w:rPr>
              <w:t>分）</w:t>
            </w:r>
            <w:r>
              <w:rPr>
                <w:rFonts w:hint="eastAsia" w:hAnsi="宋体"/>
                <w:szCs w:val="21"/>
                <w:lang w:eastAsia="zh-CN"/>
              </w:rPr>
              <w:t>；</w:t>
            </w:r>
            <w:r>
              <w:rPr>
                <w:rFonts w:hint="eastAsia" w:ascii="宋体" w:hAnsi="宋体" w:cs="宋体"/>
                <w:color w:val="000000"/>
                <w:kern w:val="0"/>
                <w:szCs w:val="21"/>
                <w:lang w:eastAsia="zh-CN"/>
              </w:rPr>
              <w:t>检测</w:t>
            </w:r>
            <w:r>
              <w:rPr>
                <w:rFonts w:hint="eastAsia" w:ascii="宋体" w:hAnsi="宋体" w:cs="宋体"/>
                <w:color w:val="000000"/>
                <w:kern w:val="0"/>
                <w:szCs w:val="21"/>
              </w:rPr>
              <w:t>效果</w:t>
            </w:r>
            <w:r>
              <w:rPr>
                <w:rFonts w:hint="eastAsia" w:ascii="宋体" w:hAnsi="宋体" w:cs="宋体"/>
                <w:color w:val="000000"/>
                <w:kern w:val="0"/>
                <w:szCs w:val="21"/>
                <w:lang w:eastAsia="zh-CN"/>
              </w:rPr>
              <w:t>合格（</w:t>
            </w:r>
            <w:r>
              <w:rPr>
                <w:rFonts w:hint="eastAsia" w:ascii="宋体" w:hAnsi="宋体" w:cs="宋体"/>
                <w:color w:val="000000"/>
                <w:kern w:val="0"/>
                <w:szCs w:val="21"/>
                <w:lang w:val="en-US" w:eastAsia="zh-CN"/>
              </w:rPr>
              <w:t>30分），</w:t>
            </w:r>
            <w:r>
              <w:rPr>
                <w:rFonts w:hint="eastAsia" w:ascii="宋体" w:hAnsi="宋体" w:cs="宋体"/>
                <w:color w:val="000000"/>
                <w:kern w:val="0"/>
                <w:szCs w:val="21"/>
                <w:lang w:eastAsia="zh-CN"/>
              </w:rPr>
              <w:t>检测</w:t>
            </w:r>
            <w:r>
              <w:rPr>
                <w:rFonts w:hint="eastAsia" w:ascii="宋体" w:hAnsi="宋体" w:cs="宋体"/>
                <w:color w:val="000000"/>
                <w:kern w:val="0"/>
                <w:szCs w:val="21"/>
              </w:rPr>
              <w:t>效果一般</w:t>
            </w:r>
            <w:r>
              <w:rPr>
                <w:rFonts w:hint="eastAsia" w:hAnsi="宋体"/>
                <w:szCs w:val="21"/>
              </w:rPr>
              <w:t>（</w:t>
            </w:r>
            <w:r>
              <w:rPr>
                <w:rFonts w:hint="eastAsia" w:hAnsi="宋体"/>
                <w:szCs w:val="21"/>
                <w:lang w:val="en-US" w:eastAsia="zh-CN"/>
              </w:rPr>
              <w:t>25</w:t>
            </w:r>
            <w:r>
              <w:rPr>
                <w:rFonts w:hint="eastAsia" w:hAnsi="宋体"/>
                <w:szCs w:val="21"/>
              </w:rPr>
              <w:t>分）</w:t>
            </w:r>
            <w:r>
              <w:rPr>
                <w:rFonts w:hint="eastAsia" w:hAnsi="宋体"/>
                <w:szCs w:val="21"/>
                <w:lang w:eastAsia="zh-CN"/>
              </w:rPr>
              <w:t>；</w:t>
            </w:r>
            <w:r>
              <w:rPr>
                <w:rFonts w:hint="eastAsia" w:ascii="宋体" w:hAnsi="宋体" w:cs="宋体"/>
                <w:color w:val="000000"/>
                <w:kern w:val="0"/>
                <w:szCs w:val="21"/>
              </w:rPr>
              <w:t>产品未能发挥</w:t>
            </w:r>
            <w:r>
              <w:rPr>
                <w:rFonts w:hint="eastAsia" w:ascii="宋体" w:hAnsi="宋体" w:cs="宋体"/>
                <w:color w:val="000000"/>
                <w:kern w:val="0"/>
                <w:szCs w:val="21"/>
                <w:lang w:eastAsia="zh-CN"/>
              </w:rPr>
              <w:t>合理检测</w:t>
            </w:r>
            <w:r>
              <w:rPr>
                <w:rFonts w:hint="eastAsia" w:ascii="宋体" w:hAnsi="宋体" w:cs="宋体"/>
                <w:color w:val="000000"/>
                <w:kern w:val="0"/>
                <w:szCs w:val="21"/>
              </w:rPr>
              <w:t>效果</w:t>
            </w:r>
            <w:r>
              <w:rPr>
                <w:rFonts w:hint="eastAsia" w:hAnsi="宋体"/>
                <w:szCs w:val="21"/>
              </w:rPr>
              <w:t>（</w:t>
            </w:r>
            <w:r>
              <w:rPr>
                <w:rFonts w:hint="eastAsia" w:hAnsi="宋体"/>
                <w:szCs w:val="21"/>
                <w:lang w:val="en-US" w:eastAsia="zh-CN"/>
              </w:rPr>
              <w:t>5</w:t>
            </w:r>
            <w:r>
              <w:rPr>
                <w:rFonts w:hint="eastAsia" w:hAnsi="宋体"/>
                <w:szCs w:val="21"/>
              </w:rPr>
              <w:t>分）</w:t>
            </w:r>
            <w:r>
              <w:rPr>
                <w:rFonts w:hint="eastAsia" w:ascii="宋体" w:hAnsi="宋体" w:cs="宋体"/>
                <w:color w:val="000000"/>
                <w:kern w:val="0"/>
                <w:szCs w:val="21"/>
              </w:rPr>
              <w:t>。</w:t>
            </w:r>
          </w:p>
          <w:p w14:paraId="681F2B8F">
            <w:pPr>
              <w:rPr>
                <w:rFonts w:hint="eastAsia"/>
              </w:rPr>
            </w:pPr>
          </w:p>
          <w:p w14:paraId="1DDDA4FA">
            <w:pPr>
              <w:rPr>
                <w:rFonts w:hint="default" w:eastAsia="宋体"/>
                <w:lang w:val="en-US" w:eastAsia="zh-CN"/>
              </w:rPr>
            </w:pPr>
            <w:r>
              <w:rPr>
                <w:rFonts w:hint="eastAsia" w:ascii="宋体" w:hAnsi="宋体" w:cs="宋体"/>
                <w:color w:val="000000"/>
                <w:kern w:val="0"/>
                <w:szCs w:val="21"/>
              </w:rPr>
              <w:t>产品</w:t>
            </w:r>
            <w:r>
              <w:rPr>
                <w:rFonts w:hint="eastAsia" w:ascii="宋体" w:hAnsi="宋体" w:cs="宋体"/>
                <w:color w:val="000000"/>
                <w:kern w:val="0"/>
                <w:szCs w:val="21"/>
                <w:lang w:eastAsia="zh-CN"/>
              </w:rPr>
              <w:t>完全</w:t>
            </w:r>
            <w:r>
              <w:rPr>
                <w:rFonts w:hint="eastAsia" w:ascii="宋体" w:hAnsi="宋体" w:cs="宋体"/>
                <w:color w:val="000000"/>
                <w:kern w:val="0"/>
                <w:szCs w:val="21"/>
              </w:rPr>
              <w:t>达到</w:t>
            </w:r>
            <w:r>
              <w:rPr>
                <w:rFonts w:hint="eastAsia" w:ascii="宋体" w:hAnsi="宋体" w:cs="宋体"/>
                <w:color w:val="000000"/>
                <w:kern w:val="0"/>
                <w:szCs w:val="21"/>
                <w:lang w:eastAsia="zh-CN"/>
              </w:rPr>
              <w:t>检测</w:t>
            </w:r>
            <w:r>
              <w:rPr>
                <w:rFonts w:hint="eastAsia" w:ascii="宋体" w:hAnsi="宋体" w:cs="宋体"/>
                <w:color w:val="000000"/>
                <w:kern w:val="0"/>
                <w:szCs w:val="21"/>
              </w:rPr>
              <w:t>效果</w:t>
            </w:r>
            <w:r>
              <w:rPr>
                <w:rFonts w:hint="eastAsia" w:ascii="宋体" w:hAnsi="宋体" w:cs="宋体"/>
                <w:color w:val="000000"/>
                <w:kern w:val="0"/>
                <w:szCs w:val="21"/>
                <w:lang w:eastAsia="zh-CN"/>
              </w:rPr>
              <w:t>得</w:t>
            </w:r>
            <w:r>
              <w:rPr>
                <w:rFonts w:hint="eastAsia" w:ascii="宋体" w:hAnsi="宋体" w:cs="宋体"/>
                <w:color w:val="000000"/>
                <w:kern w:val="0"/>
                <w:szCs w:val="21"/>
                <w:lang w:val="en-US" w:eastAsia="zh-CN"/>
              </w:rPr>
              <w:t>40分。</w:t>
            </w:r>
          </w:p>
        </w:tc>
        <w:tc>
          <w:tcPr>
            <w:tcW w:w="834" w:type="dxa"/>
            <w:vAlign w:val="center"/>
          </w:tcPr>
          <w:p w14:paraId="65127A99">
            <w:pPr>
              <w:pStyle w:val="6"/>
              <w:keepNext w:val="0"/>
              <w:keepLines w:val="0"/>
              <w:pageBreakBefore w:val="0"/>
              <w:numPr>
                <w:ilvl w:val="0"/>
                <w:numId w:val="0"/>
              </w:numPr>
              <w:kinsoku/>
              <w:wordWrap/>
              <w:overflowPunct/>
              <w:topLinePunct w:val="0"/>
              <w:autoSpaceDE/>
              <w:autoSpaceDN/>
              <w:bidi w:val="0"/>
              <w:adjustRightInd/>
              <w:snapToGrid/>
              <w:spacing w:after="0"/>
              <w:ind w:left="0" w:leftChars="0" w:firstLine="0" w:firstLineChars="0"/>
              <w:textAlignment w:val="auto"/>
              <w:rPr>
                <w:rFonts w:hint="eastAsia" w:ascii="宋体" w:hAnsi="宋体" w:eastAsia="宋体" w:cs="宋体"/>
                <w:sz w:val="18"/>
                <w:szCs w:val="18"/>
                <w:lang w:eastAsia="zh-CN"/>
              </w:rPr>
            </w:pPr>
          </w:p>
        </w:tc>
      </w:tr>
      <w:tr w14:paraId="26974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1129" w:type="dxa"/>
            <w:vMerge w:val="restart"/>
            <w:vAlign w:val="center"/>
          </w:tcPr>
          <w:p w14:paraId="71C98705">
            <w:pPr>
              <w:pStyle w:val="6"/>
              <w:keepNext w:val="0"/>
              <w:keepLines w:val="0"/>
              <w:pageBreakBefore w:val="0"/>
              <w:numPr>
                <w:ilvl w:val="0"/>
                <w:numId w:val="0"/>
              </w:numPr>
              <w:kinsoku/>
              <w:wordWrap/>
              <w:overflowPunct/>
              <w:topLinePunct w:val="0"/>
              <w:autoSpaceDE/>
              <w:autoSpaceDN/>
              <w:bidi w:val="0"/>
              <w:adjustRightInd/>
              <w:snapToGrid/>
              <w:spacing w:after="0"/>
              <w:ind w:left="0" w:leftChars="0" w:firstLine="0" w:firstLineChars="0"/>
              <w:textAlignment w:val="auto"/>
              <w:rPr>
                <w:rFonts w:hint="eastAsia" w:ascii="宋体" w:hAnsi="宋体" w:eastAsia="宋体" w:cs="宋体"/>
                <w:sz w:val="18"/>
                <w:szCs w:val="18"/>
                <w:lang w:eastAsia="zh-CN"/>
              </w:rPr>
            </w:pPr>
            <w:r>
              <w:rPr>
                <w:rFonts w:hint="eastAsia" w:ascii="宋体" w:hAnsi="宋体" w:eastAsia="宋体" w:cs="宋体"/>
                <w:sz w:val="18"/>
                <w:szCs w:val="18"/>
                <w:lang w:eastAsia="zh-CN"/>
              </w:rPr>
              <w:t>商务评分（</w:t>
            </w:r>
            <w:r>
              <w:rPr>
                <w:rFonts w:hint="eastAsia" w:ascii="宋体" w:hAnsi="宋体" w:cs="宋体"/>
                <w:sz w:val="18"/>
                <w:szCs w:val="18"/>
                <w:lang w:val="en-US" w:eastAsia="zh-CN"/>
              </w:rPr>
              <w:t>30</w:t>
            </w:r>
            <w:r>
              <w:rPr>
                <w:rFonts w:hint="eastAsia" w:ascii="宋体" w:hAnsi="宋体" w:eastAsia="宋体" w:cs="宋体"/>
                <w:sz w:val="18"/>
                <w:szCs w:val="18"/>
                <w:lang w:eastAsia="zh-CN"/>
              </w:rPr>
              <w:t>分）</w:t>
            </w:r>
          </w:p>
        </w:tc>
        <w:tc>
          <w:tcPr>
            <w:tcW w:w="2282" w:type="dxa"/>
            <w:vAlign w:val="center"/>
          </w:tcPr>
          <w:p w14:paraId="787F063D">
            <w:pPr>
              <w:pStyle w:val="6"/>
              <w:keepNext w:val="0"/>
              <w:keepLines w:val="0"/>
              <w:pageBreakBefore w:val="0"/>
              <w:numPr>
                <w:ilvl w:val="0"/>
                <w:numId w:val="0"/>
              </w:numPr>
              <w:kinsoku/>
              <w:wordWrap/>
              <w:overflowPunct/>
              <w:topLinePunct w:val="0"/>
              <w:autoSpaceDE/>
              <w:autoSpaceDN/>
              <w:bidi w:val="0"/>
              <w:adjustRightInd/>
              <w:snapToGrid/>
              <w:spacing w:after="0"/>
              <w:ind w:left="0" w:leftChars="0" w:firstLine="0" w:firstLineChars="0"/>
              <w:textAlignment w:val="auto"/>
              <w:rPr>
                <w:rFonts w:hint="eastAsia"/>
                <w:lang w:val="en-US" w:eastAsia="zh-CN"/>
              </w:rPr>
            </w:pPr>
            <w:r>
              <w:rPr>
                <w:rFonts w:hint="eastAsia"/>
                <w:lang w:val="en-US" w:eastAsia="zh-CN"/>
              </w:rPr>
              <w:t>★1、成交价格在招采平台能签订合同并生效。</w:t>
            </w:r>
          </w:p>
          <w:p w14:paraId="52FF861F">
            <w:pPr>
              <w:pStyle w:val="6"/>
              <w:keepNext w:val="0"/>
              <w:keepLines w:val="0"/>
              <w:pageBreakBefore w:val="0"/>
              <w:numPr>
                <w:ilvl w:val="0"/>
                <w:numId w:val="0"/>
              </w:numPr>
              <w:kinsoku/>
              <w:wordWrap/>
              <w:overflowPunct/>
              <w:topLinePunct w:val="0"/>
              <w:autoSpaceDE/>
              <w:autoSpaceDN/>
              <w:bidi w:val="0"/>
              <w:adjustRightInd/>
              <w:snapToGrid/>
              <w:spacing w:after="0"/>
              <w:ind w:left="0" w:leftChars="0" w:firstLine="0" w:firstLineChars="0"/>
              <w:textAlignment w:val="auto"/>
              <w:rPr>
                <w:rFonts w:hint="eastAsia" w:ascii="宋体" w:hAnsi="宋体" w:eastAsia="宋体" w:cs="宋体"/>
                <w:sz w:val="18"/>
                <w:szCs w:val="18"/>
                <w:lang w:eastAsia="zh-CN"/>
              </w:rPr>
            </w:pPr>
          </w:p>
        </w:tc>
        <w:tc>
          <w:tcPr>
            <w:tcW w:w="4627" w:type="dxa"/>
            <w:vAlign w:val="center"/>
          </w:tcPr>
          <w:p w14:paraId="488D7902">
            <w:pPr>
              <w:pStyle w:val="6"/>
              <w:keepNext w:val="0"/>
              <w:keepLines w:val="0"/>
              <w:pageBreakBefore w:val="0"/>
              <w:numPr>
                <w:ilvl w:val="0"/>
                <w:numId w:val="0"/>
              </w:numPr>
              <w:kinsoku/>
              <w:wordWrap/>
              <w:overflowPunct/>
              <w:topLinePunct w:val="0"/>
              <w:autoSpaceDE/>
              <w:autoSpaceDN/>
              <w:bidi w:val="0"/>
              <w:adjustRightInd/>
              <w:snapToGrid/>
              <w:spacing w:after="0"/>
              <w:ind w:left="0" w:leftChars="0" w:firstLine="0" w:firstLineChars="0"/>
              <w:textAlignment w:val="auto"/>
              <w:rPr>
                <w:rFonts w:hint="eastAsia" w:ascii="宋体" w:hAnsi="宋体" w:eastAsia="宋体" w:cs="宋体"/>
                <w:sz w:val="16"/>
                <w:szCs w:val="16"/>
                <w:lang w:eastAsia="zh-CN"/>
              </w:rPr>
            </w:pPr>
            <w:r>
              <w:t>若有任何一条不满足则导致投标无效。</w:t>
            </w:r>
          </w:p>
        </w:tc>
        <w:tc>
          <w:tcPr>
            <w:tcW w:w="834" w:type="dxa"/>
            <w:vAlign w:val="center"/>
          </w:tcPr>
          <w:p w14:paraId="4AD057F2">
            <w:pPr>
              <w:pStyle w:val="6"/>
              <w:keepNext w:val="0"/>
              <w:keepLines w:val="0"/>
              <w:pageBreakBefore w:val="0"/>
              <w:numPr>
                <w:ilvl w:val="0"/>
                <w:numId w:val="0"/>
              </w:numPr>
              <w:kinsoku/>
              <w:wordWrap/>
              <w:overflowPunct/>
              <w:topLinePunct w:val="0"/>
              <w:autoSpaceDE/>
              <w:autoSpaceDN/>
              <w:bidi w:val="0"/>
              <w:adjustRightInd/>
              <w:snapToGrid/>
              <w:spacing w:after="0"/>
              <w:ind w:left="0" w:leftChars="0" w:firstLine="0" w:firstLineChars="0"/>
              <w:textAlignment w:val="auto"/>
              <w:rPr>
                <w:rFonts w:hint="eastAsia" w:ascii="宋体" w:hAnsi="宋体" w:eastAsia="宋体" w:cs="宋体"/>
                <w:sz w:val="18"/>
                <w:szCs w:val="18"/>
                <w:lang w:eastAsia="zh-CN"/>
              </w:rPr>
            </w:pPr>
          </w:p>
        </w:tc>
      </w:tr>
      <w:tr w14:paraId="1186E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6" w:hRule="atLeast"/>
        </w:trPr>
        <w:tc>
          <w:tcPr>
            <w:tcW w:w="1129" w:type="dxa"/>
            <w:vMerge w:val="continue"/>
            <w:vAlign w:val="center"/>
          </w:tcPr>
          <w:p w14:paraId="7F1C7872">
            <w:pPr>
              <w:pStyle w:val="6"/>
              <w:keepNext w:val="0"/>
              <w:keepLines w:val="0"/>
              <w:pageBreakBefore w:val="0"/>
              <w:numPr>
                <w:ilvl w:val="0"/>
                <w:numId w:val="0"/>
              </w:numPr>
              <w:kinsoku/>
              <w:wordWrap/>
              <w:overflowPunct/>
              <w:topLinePunct w:val="0"/>
              <w:autoSpaceDE/>
              <w:autoSpaceDN/>
              <w:bidi w:val="0"/>
              <w:adjustRightInd/>
              <w:snapToGrid/>
              <w:spacing w:after="0"/>
              <w:ind w:left="0" w:leftChars="0" w:firstLine="0" w:firstLineChars="0"/>
              <w:textAlignment w:val="auto"/>
              <w:rPr>
                <w:rFonts w:hint="eastAsia" w:ascii="宋体" w:hAnsi="宋体" w:eastAsia="宋体" w:cs="宋体"/>
                <w:sz w:val="18"/>
                <w:szCs w:val="18"/>
                <w:lang w:eastAsia="zh-CN"/>
              </w:rPr>
            </w:pPr>
          </w:p>
        </w:tc>
        <w:tc>
          <w:tcPr>
            <w:tcW w:w="2282" w:type="dxa"/>
            <w:vAlign w:val="center"/>
          </w:tcPr>
          <w:p w14:paraId="68F6F3A6">
            <w:pPr>
              <w:pStyle w:val="6"/>
              <w:keepNext w:val="0"/>
              <w:keepLines w:val="0"/>
              <w:pageBreakBefore w:val="0"/>
              <w:numPr>
                <w:ilvl w:val="0"/>
                <w:numId w:val="0"/>
              </w:numPr>
              <w:kinsoku/>
              <w:wordWrap/>
              <w:overflowPunct/>
              <w:topLinePunct w:val="0"/>
              <w:autoSpaceDE/>
              <w:autoSpaceDN/>
              <w:bidi w:val="0"/>
              <w:adjustRightInd/>
              <w:snapToGrid/>
              <w:spacing w:after="0"/>
              <w:ind w:left="0" w:leftChars="0" w:firstLine="0" w:firstLineChars="0"/>
              <w:textAlignment w:val="auto"/>
              <w:rPr>
                <w:rFonts w:hint="default" w:ascii="宋体" w:hAnsi="宋体" w:eastAsia="宋体" w:cs="宋体"/>
                <w:sz w:val="18"/>
                <w:szCs w:val="18"/>
                <w:lang w:val="en-US" w:eastAsia="zh-CN"/>
              </w:rPr>
            </w:pPr>
            <w:r>
              <w:rPr>
                <w:rFonts w:hint="eastAsia" w:ascii="宋体" w:hAnsi="宋体" w:eastAsia="宋体" w:cs="宋体"/>
                <w:i w:val="0"/>
                <w:iCs w:val="0"/>
                <w:color w:val="000000"/>
                <w:kern w:val="0"/>
                <w:sz w:val="21"/>
                <w:szCs w:val="21"/>
                <w:u w:val="none"/>
                <w:lang w:val="en-US" w:eastAsia="zh-CN" w:bidi="ar"/>
              </w:rPr>
              <w:t>2、销售业绩情况：对比产品一年内的销售发票（暂无参考发票可用省招采子系统已生效的采购合同代替）。（10分）</w:t>
            </w:r>
          </w:p>
        </w:tc>
        <w:tc>
          <w:tcPr>
            <w:tcW w:w="4627" w:type="dxa"/>
            <w:vAlign w:val="center"/>
          </w:tcPr>
          <w:p w14:paraId="7D73F777">
            <w:pPr>
              <w:pStyle w:val="6"/>
              <w:keepNext w:val="0"/>
              <w:keepLines w:val="0"/>
              <w:pageBreakBefore w:val="0"/>
              <w:numPr>
                <w:ilvl w:val="0"/>
                <w:numId w:val="0"/>
              </w:numPr>
              <w:kinsoku/>
              <w:wordWrap/>
              <w:overflowPunct/>
              <w:topLinePunct w:val="0"/>
              <w:autoSpaceDE/>
              <w:autoSpaceDN/>
              <w:bidi w:val="0"/>
              <w:adjustRightInd/>
              <w:snapToGrid/>
              <w:spacing w:after="0"/>
              <w:ind w:left="0" w:leftChars="0" w:firstLine="0" w:firstLineChars="0"/>
              <w:textAlignment w:val="auto"/>
              <w:rPr>
                <w:rFonts w:hint="default" w:ascii="宋体" w:hAnsi="宋体" w:eastAsia="宋体" w:cs="宋体"/>
                <w:sz w:val="16"/>
                <w:szCs w:val="16"/>
                <w:lang w:val="en-US" w:eastAsia="zh-CN"/>
              </w:rPr>
            </w:pPr>
            <w:r>
              <w:rPr>
                <w:rFonts w:hint="eastAsia" w:ascii="宋体" w:hAnsi="宋体" w:eastAsia="宋体" w:cs="宋体"/>
                <w:i w:val="0"/>
                <w:iCs w:val="0"/>
                <w:color w:val="000000"/>
                <w:kern w:val="0"/>
                <w:sz w:val="21"/>
                <w:szCs w:val="21"/>
                <w:u w:val="none"/>
                <w:lang w:val="en-US" w:eastAsia="zh-CN" w:bidi="ar"/>
              </w:rPr>
              <w:t>有3家或以上医院案例（10分）。不足3家医院案例(5分)。未能提供销售发票或者招采子系统合同（0分）。</w:t>
            </w:r>
          </w:p>
        </w:tc>
        <w:tc>
          <w:tcPr>
            <w:tcW w:w="834" w:type="dxa"/>
            <w:vAlign w:val="center"/>
          </w:tcPr>
          <w:p w14:paraId="1A436ABB">
            <w:pPr>
              <w:pStyle w:val="6"/>
              <w:keepNext w:val="0"/>
              <w:keepLines w:val="0"/>
              <w:pageBreakBefore w:val="0"/>
              <w:numPr>
                <w:ilvl w:val="0"/>
                <w:numId w:val="0"/>
              </w:numPr>
              <w:kinsoku/>
              <w:wordWrap/>
              <w:overflowPunct/>
              <w:topLinePunct w:val="0"/>
              <w:autoSpaceDE/>
              <w:autoSpaceDN/>
              <w:bidi w:val="0"/>
              <w:adjustRightInd/>
              <w:snapToGrid/>
              <w:spacing w:after="0"/>
              <w:ind w:left="0" w:leftChars="0" w:firstLine="0" w:firstLineChars="0"/>
              <w:textAlignment w:val="auto"/>
              <w:rPr>
                <w:rFonts w:hint="eastAsia" w:ascii="宋体" w:hAnsi="宋体" w:eastAsia="宋体" w:cs="宋体"/>
                <w:sz w:val="18"/>
                <w:szCs w:val="18"/>
                <w:lang w:eastAsia="zh-CN"/>
              </w:rPr>
            </w:pPr>
          </w:p>
        </w:tc>
      </w:tr>
      <w:tr w14:paraId="22D5B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1129" w:type="dxa"/>
            <w:vMerge w:val="continue"/>
            <w:vAlign w:val="center"/>
          </w:tcPr>
          <w:p w14:paraId="030CB925">
            <w:pPr>
              <w:pStyle w:val="6"/>
              <w:keepNext w:val="0"/>
              <w:keepLines w:val="0"/>
              <w:pageBreakBefore w:val="0"/>
              <w:numPr>
                <w:ilvl w:val="0"/>
                <w:numId w:val="0"/>
              </w:numPr>
              <w:kinsoku/>
              <w:wordWrap/>
              <w:overflowPunct/>
              <w:topLinePunct w:val="0"/>
              <w:autoSpaceDE/>
              <w:autoSpaceDN/>
              <w:bidi w:val="0"/>
              <w:adjustRightInd/>
              <w:snapToGrid/>
              <w:spacing w:after="0"/>
              <w:ind w:left="0" w:leftChars="0" w:firstLine="0" w:firstLineChars="0"/>
              <w:textAlignment w:val="auto"/>
              <w:rPr>
                <w:rFonts w:hint="eastAsia" w:ascii="宋体" w:hAnsi="宋体" w:eastAsia="宋体" w:cs="宋体"/>
                <w:sz w:val="18"/>
                <w:szCs w:val="18"/>
                <w:lang w:eastAsia="zh-CN"/>
              </w:rPr>
            </w:pPr>
          </w:p>
        </w:tc>
        <w:tc>
          <w:tcPr>
            <w:tcW w:w="2282" w:type="dxa"/>
            <w:vMerge w:val="restart"/>
            <w:shd w:val="clear" w:color="auto" w:fill="FFFFFF"/>
            <w:vAlign w:val="center"/>
          </w:tcPr>
          <w:p w14:paraId="1E7CDF7F">
            <w:pPr>
              <w:keepNext w:val="0"/>
              <w:keepLines w:val="0"/>
              <w:widowControl/>
              <w:suppressLineNumbers w:val="0"/>
              <w:textAlignment w:val="center"/>
              <w:rPr>
                <w:rFonts w:hint="eastAsia" w:ascii="宋体" w:hAnsi="宋体" w:eastAsia="宋体" w:cs="宋体"/>
                <w:b/>
                <w:bCs/>
                <w:color w:val="000000"/>
                <w:kern w:val="0"/>
                <w:sz w:val="21"/>
                <w:szCs w:val="21"/>
                <w:u w:val="none"/>
                <w:lang w:val="en-US" w:eastAsia="zh-CN" w:bidi="ar"/>
              </w:rPr>
            </w:pPr>
            <w:r>
              <w:rPr>
                <w:rFonts w:hint="eastAsia" w:ascii="宋体" w:hAnsi="宋体" w:eastAsia="宋体" w:cs="宋体"/>
                <w:b/>
                <w:bCs/>
                <w:color w:val="000000"/>
                <w:kern w:val="0"/>
                <w:sz w:val="21"/>
                <w:szCs w:val="21"/>
                <w:u w:val="none"/>
                <w:lang w:val="en-US" w:eastAsia="zh-CN" w:bidi="ar"/>
              </w:rPr>
              <w:t>3.</w:t>
            </w:r>
            <w:r>
              <w:rPr>
                <w:rFonts w:hint="eastAsia" w:ascii="宋体" w:hAnsi="宋体" w:eastAsia="宋体" w:cs="宋体"/>
                <w:b/>
                <w:bCs/>
                <w:color w:val="000000"/>
                <w:kern w:val="0"/>
                <w:sz w:val="21"/>
                <w:szCs w:val="21"/>
                <w:u w:val="none"/>
                <w:lang w:bidi="ar"/>
              </w:rPr>
              <w:t>对比供货服务能力</w:t>
            </w:r>
            <w:r>
              <w:rPr>
                <w:rFonts w:hint="eastAsia" w:ascii="宋体" w:hAnsi="宋体" w:eastAsia="宋体" w:cs="宋体"/>
                <w:b/>
                <w:bCs/>
                <w:color w:val="000000"/>
                <w:kern w:val="0"/>
                <w:sz w:val="21"/>
                <w:szCs w:val="21"/>
                <w:u w:val="none"/>
                <w:lang w:eastAsia="zh-CN" w:bidi="ar"/>
              </w:rPr>
              <w:t>（</w:t>
            </w:r>
            <w:r>
              <w:rPr>
                <w:rFonts w:hint="eastAsia" w:ascii="宋体" w:hAnsi="宋体" w:eastAsia="宋体" w:cs="宋体"/>
                <w:b/>
                <w:bCs/>
                <w:color w:val="000000"/>
                <w:kern w:val="0"/>
                <w:sz w:val="21"/>
                <w:szCs w:val="21"/>
                <w:u w:val="none"/>
                <w:lang w:val="en-US" w:eastAsia="zh-CN" w:bidi="ar"/>
              </w:rPr>
              <w:t>20分</w:t>
            </w:r>
            <w:r>
              <w:rPr>
                <w:rFonts w:hint="eastAsia" w:ascii="宋体" w:hAnsi="宋体" w:eastAsia="宋体" w:cs="宋体"/>
                <w:b/>
                <w:bCs/>
                <w:color w:val="000000"/>
                <w:kern w:val="0"/>
                <w:sz w:val="21"/>
                <w:szCs w:val="21"/>
                <w:u w:val="none"/>
                <w:lang w:eastAsia="zh-CN" w:bidi="ar"/>
              </w:rPr>
              <w:t>）</w:t>
            </w:r>
          </w:p>
        </w:tc>
        <w:tc>
          <w:tcPr>
            <w:tcW w:w="4627" w:type="dxa"/>
            <w:vAlign w:val="center"/>
          </w:tcPr>
          <w:p w14:paraId="76D27562">
            <w:pPr>
              <w:pStyle w:val="6"/>
              <w:keepNext w:val="0"/>
              <w:keepLines w:val="0"/>
              <w:pageBreakBefore w:val="0"/>
              <w:numPr>
                <w:ilvl w:val="0"/>
                <w:numId w:val="0"/>
              </w:numPr>
              <w:kinsoku/>
              <w:wordWrap/>
              <w:overflowPunct/>
              <w:topLinePunct w:val="0"/>
              <w:autoSpaceDE/>
              <w:autoSpaceDN/>
              <w:bidi w:val="0"/>
              <w:adjustRightInd/>
              <w:snapToGrid/>
              <w:spacing w:after="0"/>
              <w:ind w:left="0" w:leftChars="0" w:firstLine="0" w:firstLineChars="0"/>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日常时期到货时间：2天到货（13分）;3到5天到货（10分）;6天以上到货（4分）</w:t>
            </w:r>
          </w:p>
        </w:tc>
        <w:tc>
          <w:tcPr>
            <w:tcW w:w="834" w:type="dxa"/>
            <w:vAlign w:val="center"/>
          </w:tcPr>
          <w:p w14:paraId="424BC8FF">
            <w:pPr>
              <w:pStyle w:val="6"/>
              <w:keepNext w:val="0"/>
              <w:keepLines w:val="0"/>
              <w:pageBreakBefore w:val="0"/>
              <w:numPr>
                <w:ilvl w:val="0"/>
                <w:numId w:val="0"/>
              </w:numPr>
              <w:kinsoku/>
              <w:wordWrap/>
              <w:overflowPunct/>
              <w:topLinePunct w:val="0"/>
              <w:autoSpaceDE/>
              <w:autoSpaceDN/>
              <w:bidi w:val="0"/>
              <w:adjustRightInd/>
              <w:snapToGrid/>
              <w:spacing w:after="0"/>
              <w:ind w:left="0" w:leftChars="0" w:firstLine="0" w:firstLineChars="0"/>
              <w:textAlignment w:val="auto"/>
              <w:rPr>
                <w:rFonts w:hint="eastAsia" w:ascii="宋体" w:hAnsi="宋体" w:eastAsia="宋体" w:cs="宋体"/>
                <w:sz w:val="18"/>
                <w:szCs w:val="18"/>
                <w:lang w:eastAsia="zh-CN"/>
              </w:rPr>
            </w:pPr>
          </w:p>
        </w:tc>
      </w:tr>
      <w:tr w14:paraId="027F2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trPr>
        <w:tc>
          <w:tcPr>
            <w:tcW w:w="1129" w:type="dxa"/>
            <w:vMerge w:val="continue"/>
            <w:vAlign w:val="center"/>
          </w:tcPr>
          <w:p w14:paraId="265FC14A">
            <w:pPr>
              <w:pStyle w:val="6"/>
              <w:keepNext w:val="0"/>
              <w:keepLines w:val="0"/>
              <w:pageBreakBefore w:val="0"/>
              <w:numPr>
                <w:ilvl w:val="0"/>
                <w:numId w:val="0"/>
              </w:numPr>
              <w:kinsoku/>
              <w:wordWrap/>
              <w:overflowPunct/>
              <w:topLinePunct w:val="0"/>
              <w:autoSpaceDE/>
              <w:autoSpaceDN/>
              <w:bidi w:val="0"/>
              <w:adjustRightInd/>
              <w:snapToGrid/>
              <w:spacing w:after="0"/>
              <w:ind w:left="0" w:leftChars="0" w:firstLine="0" w:firstLineChars="0"/>
              <w:textAlignment w:val="auto"/>
              <w:rPr>
                <w:rFonts w:hint="eastAsia" w:ascii="宋体" w:hAnsi="宋体" w:eastAsia="宋体" w:cs="宋体"/>
                <w:sz w:val="18"/>
                <w:szCs w:val="18"/>
                <w:lang w:eastAsia="zh-CN"/>
              </w:rPr>
            </w:pPr>
          </w:p>
        </w:tc>
        <w:tc>
          <w:tcPr>
            <w:tcW w:w="2282" w:type="dxa"/>
            <w:vMerge w:val="continue"/>
            <w:shd w:val="clear" w:color="auto" w:fill="FFFFFF"/>
            <w:vAlign w:val="center"/>
          </w:tcPr>
          <w:p w14:paraId="429DAE60">
            <w:pPr>
              <w:keepNext w:val="0"/>
              <w:keepLines w:val="0"/>
              <w:widowControl/>
              <w:suppressLineNumbers w:val="0"/>
              <w:textAlignment w:val="center"/>
              <w:rPr>
                <w:rFonts w:hint="eastAsia" w:ascii="宋体" w:hAnsi="宋体" w:eastAsia="宋体" w:cs="宋体"/>
                <w:b/>
                <w:bCs/>
                <w:color w:val="000000"/>
                <w:kern w:val="0"/>
                <w:sz w:val="21"/>
                <w:szCs w:val="21"/>
                <w:u w:val="none"/>
                <w:lang w:val="en-US" w:eastAsia="zh-CN" w:bidi="ar"/>
              </w:rPr>
            </w:pPr>
          </w:p>
        </w:tc>
        <w:tc>
          <w:tcPr>
            <w:tcW w:w="4627" w:type="dxa"/>
            <w:vAlign w:val="center"/>
          </w:tcPr>
          <w:p w14:paraId="3B11781C">
            <w:pP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售后服务承诺：24小时响应到场（5分）;1周内响应到场（3分）;超过1周响应到场（1分）。</w:t>
            </w:r>
          </w:p>
          <w:p w14:paraId="7E9B2B66">
            <w:pP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（能提供更优异的服务合计得20分。）</w:t>
            </w:r>
          </w:p>
        </w:tc>
        <w:tc>
          <w:tcPr>
            <w:tcW w:w="834" w:type="dxa"/>
            <w:vAlign w:val="center"/>
          </w:tcPr>
          <w:p w14:paraId="29AECAFF">
            <w:pPr>
              <w:pStyle w:val="6"/>
              <w:keepNext w:val="0"/>
              <w:keepLines w:val="0"/>
              <w:pageBreakBefore w:val="0"/>
              <w:numPr>
                <w:ilvl w:val="0"/>
                <w:numId w:val="0"/>
              </w:numPr>
              <w:kinsoku/>
              <w:wordWrap/>
              <w:overflowPunct/>
              <w:topLinePunct w:val="0"/>
              <w:autoSpaceDE/>
              <w:autoSpaceDN/>
              <w:bidi w:val="0"/>
              <w:adjustRightInd/>
              <w:snapToGrid/>
              <w:spacing w:after="0"/>
              <w:ind w:left="0" w:leftChars="0" w:firstLine="0" w:firstLineChars="0"/>
              <w:textAlignment w:val="auto"/>
              <w:rPr>
                <w:rFonts w:hint="eastAsia" w:ascii="宋体" w:hAnsi="宋体" w:eastAsia="宋体" w:cs="宋体"/>
                <w:sz w:val="18"/>
                <w:szCs w:val="18"/>
                <w:lang w:eastAsia="zh-CN"/>
              </w:rPr>
            </w:pPr>
          </w:p>
        </w:tc>
      </w:tr>
      <w:tr w14:paraId="6ECF6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7" w:hRule="atLeast"/>
        </w:trPr>
        <w:tc>
          <w:tcPr>
            <w:tcW w:w="1129" w:type="dxa"/>
            <w:vAlign w:val="center"/>
          </w:tcPr>
          <w:p w14:paraId="460D9E22">
            <w:pPr>
              <w:pStyle w:val="6"/>
              <w:keepNext w:val="0"/>
              <w:keepLines w:val="0"/>
              <w:pageBreakBefore w:val="0"/>
              <w:numPr>
                <w:ilvl w:val="0"/>
                <w:numId w:val="0"/>
              </w:numPr>
              <w:kinsoku/>
              <w:wordWrap/>
              <w:overflowPunct/>
              <w:topLinePunct w:val="0"/>
              <w:autoSpaceDE/>
              <w:autoSpaceDN/>
              <w:bidi w:val="0"/>
              <w:adjustRightInd/>
              <w:snapToGrid/>
              <w:spacing w:after="0"/>
              <w:ind w:left="0" w:leftChars="0" w:firstLine="0" w:firstLineChars="0"/>
              <w:textAlignment w:val="auto"/>
              <w:rPr>
                <w:rFonts w:hint="eastAsia" w:ascii="宋体" w:hAnsi="宋体" w:eastAsia="宋体" w:cs="宋体"/>
                <w:sz w:val="18"/>
                <w:szCs w:val="18"/>
                <w:lang w:eastAsia="zh-CN"/>
              </w:rPr>
            </w:pPr>
            <w:r>
              <w:rPr>
                <w:rFonts w:hint="eastAsia" w:ascii="宋体" w:hAnsi="宋体" w:eastAsia="宋体" w:cs="宋体"/>
                <w:sz w:val="18"/>
                <w:szCs w:val="18"/>
                <w:lang w:eastAsia="zh-CN"/>
              </w:rPr>
              <w:t>价格评分（</w:t>
            </w:r>
            <w:r>
              <w:rPr>
                <w:rFonts w:hint="eastAsia" w:ascii="宋体" w:hAnsi="宋体" w:cs="宋体"/>
                <w:sz w:val="18"/>
                <w:szCs w:val="18"/>
                <w:lang w:val="en-US" w:eastAsia="zh-CN"/>
              </w:rPr>
              <w:t>30</w:t>
            </w:r>
            <w:r>
              <w:rPr>
                <w:rFonts w:hint="eastAsia" w:ascii="宋体" w:hAnsi="宋体" w:eastAsia="宋体" w:cs="宋体"/>
                <w:sz w:val="18"/>
                <w:szCs w:val="18"/>
                <w:lang w:eastAsia="zh-CN"/>
              </w:rPr>
              <w:t>分）</w:t>
            </w:r>
          </w:p>
        </w:tc>
        <w:tc>
          <w:tcPr>
            <w:tcW w:w="7743" w:type="dxa"/>
            <w:gridSpan w:val="3"/>
            <w:vAlign w:val="center"/>
          </w:tcPr>
          <w:p w14:paraId="24A832FC">
            <w:pPr>
              <w:pStyle w:val="6"/>
              <w:keepNext w:val="0"/>
              <w:keepLines w:val="0"/>
              <w:pageBreakBefore w:val="0"/>
              <w:numPr>
                <w:ilvl w:val="0"/>
                <w:numId w:val="0"/>
              </w:numPr>
              <w:kinsoku/>
              <w:wordWrap/>
              <w:overflowPunct/>
              <w:topLinePunct w:val="0"/>
              <w:autoSpaceDE/>
              <w:autoSpaceDN/>
              <w:bidi w:val="0"/>
              <w:adjustRightInd/>
              <w:snapToGrid/>
              <w:spacing w:after="0"/>
              <w:ind w:left="0" w:leftChars="0" w:firstLine="0" w:firstLineChars="0"/>
              <w:textAlignment w:val="auto"/>
              <w:rPr>
                <w:rFonts w:hint="default" w:ascii="宋体" w:hAnsi="宋体" w:eastAsia="宋体" w:cs="宋体"/>
                <w:sz w:val="18"/>
                <w:szCs w:val="18"/>
                <w:lang w:val="en-US" w:eastAsia="zh-CN"/>
              </w:rPr>
            </w:pPr>
            <w:r>
              <w:rPr>
                <w:rFonts w:hint="eastAsia" w:ascii="宋体" w:hAnsi="宋体" w:eastAsia="宋体" w:cs="宋体"/>
                <w:sz w:val="18"/>
                <w:szCs w:val="18"/>
                <w:lang w:eastAsia="zh-CN"/>
              </w:rPr>
              <w:t>价格得分=（最低投标价/被评分供应商投标价）×</w:t>
            </w:r>
            <w:r>
              <w:rPr>
                <w:rFonts w:hint="eastAsia" w:ascii="宋体" w:hAnsi="宋体" w:cs="宋体"/>
                <w:sz w:val="18"/>
                <w:szCs w:val="18"/>
                <w:lang w:val="en-US" w:eastAsia="zh-CN"/>
              </w:rPr>
              <w:t>30</w:t>
            </w:r>
          </w:p>
          <w:p w14:paraId="7317D0BD">
            <w:pPr>
              <w:pStyle w:val="6"/>
              <w:keepNext w:val="0"/>
              <w:keepLines w:val="0"/>
              <w:pageBreakBefore w:val="0"/>
              <w:numPr>
                <w:ilvl w:val="0"/>
                <w:numId w:val="0"/>
              </w:numPr>
              <w:kinsoku/>
              <w:wordWrap/>
              <w:overflowPunct/>
              <w:topLinePunct w:val="0"/>
              <w:autoSpaceDE/>
              <w:autoSpaceDN/>
              <w:bidi w:val="0"/>
              <w:adjustRightInd/>
              <w:snapToGrid/>
              <w:spacing w:after="0"/>
              <w:ind w:left="0" w:leftChars="0" w:firstLine="0" w:firstLineChars="0"/>
              <w:textAlignment w:val="auto"/>
              <w:rPr>
                <w:rFonts w:hint="eastAsia" w:ascii="宋体" w:hAnsi="宋体" w:eastAsia="宋体" w:cs="宋体"/>
                <w:sz w:val="18"/>
                <w:szCs w:val="18"/>
                <w:lang w:eastAsia="zh-CN"/>
              </w:rPr>
            </w:pPr>
            <w:r>
              <w:rPr>
                <w:rFonts w:hint="eastAsia" w:ascii="宋体" w:hAnsi="宋体" w:eastAsia="宋体" w:cs="宋体"/>
                <w:sz w:val="18"/>
                <w:szCs w:val="18"/>
                <w:lang w:eastAsia="zh-CN"/>
              </w:rPr>
              <w:t>（此项统一由设备股和财务股计算）</w:t>
            </w:r>
            <w:r>
              <w:rPr>
                <w:rFonts w:hint="eastAsia" w:ascii="宋体" w:hAnsi="宋体" w:eastAsia="宋体" w:cs="宋体"/>
                <w:b/>
                <w:bCs/>
                <w:i w:val="0"/>
                <w:iCs w:val="0"/>
                <w:color w:val="000000"/>
                <w:kern w:val="0"/>
                <w:sz w:val="21"/>
                <w:szCs w:val="21"/>
                <w:u w:val="none"/>
                <w:lang w:val="en-US" w:eastAsia="zh-CN" w:bidi="ar"/>
              </w:rPr>
              <w:t>注：本项仅以常规</w:t>
            </w:r>
            <w:r>
              <w:rPr>
                <w:rFonts w:hint="eastAsia" w:ascii="宋体" w:hAnsi="宋体" w:eastAsia="宋体" w:cs="宋体"/>
                <w:b/>
                <w:bCs/>
                <w:color w:val="000000"/>
                <w:kern w:val="0"/>
                <w:sz w:val="21"/>
                <w:szCs w:val="21"/>
                <w:u w:val="none"/>
                <w:lang w:val="en-US" w:eastAsia="zh-CN" w:bidi="ar"/>
              </w:rPr>
              <w:t>型号价格作为此项计分项</w:t>
            </w:r>
            <w:r>
              <w:rPr>
                <w:rFonts w:hint="eastAsia" w:ascii="宋体" w:hAnsi="宋体" w:eastAsia="宋体" w:cs="宋体"/>
                <w:i w:val="0"/>
                <w:iCs w:val="0"/>
                <w:color w:val="000000"/>
                <w:kern w:val="0"/>
                <w:sz w:val="21"/>
                <w:szCs w:val="21"/>
                <w:u w:val="none"/>
                <w:lang w:val="en-US" w:eastAsia="zh-CN" w:bidi="ar"/>
              </w:rPr>
              <w:t>）</w:t>
            </w:r>
          </w:p>
        </w:tc>
      </w:tr>
    </w:tbl>
    <w:p w14:paraId="02B0785D">
      <w:pPr>
        <w:spacing w:line="60" w:lineRule="atLeast"/>
        <w:rPr>
          <w:rFonts w:hint="eastAsia" w:ascii="宋体" w:hAnsi="宋体"/>
          <w:sz w:val="24"/>
          <w:szCs w:val="24"/>
        </w:rPr>
      </w:pPr>
      <w:r>
        <w:rPr>
          <w:rFonts w:hint="eastAsia" w:ascii="宋体" w:hAnsi="宋体"/>
          <w:b/>
          <w:sz w:val="24"/>
          <w:szCs w:val="24"/>
          <w:lang w:val="en-US" w:eastAsia="zh-CN"/>
        </w:rPr>
        <w:t>4.</w:t>
      </w:r>
      <w:r>
        <w:rPr>
          <w:rFonts w:hint="eastAsia" w:ascii="宋体" w:hAnsi="宋体"/>
          <w:b/>
          <w:sz w:val="24"/>
          <w:szCs w:val="24"/>
        </w:rPr>
        <w:t>结果评定：</w:t>
      </w:r>
      <w:r>
        <w:rPr>
          <w:rFonts w:hint="eastAsia" w:ascii="宋体" w:hAnsi="宋体"/>
          <w:sz w:val="24"/>
          <w:szCs w:val="24"/>
        </w:rPr>
        <w:t>将综合评估分从高到低排出名次:</w:t>
      </w:r>
      <w:bookmarkStart w:id="0" w:name="_GoBack"/>
      <w:bookmarkEnd w:id="0"/>
    </w:p>
    <w:p w14:paraId="535210AA">
      <w:pPr>
        <w:spacing w:line="60" w:lineRule="atLeast"/>
        <w:rPr>
          <w:rFonts w:hint="eastAsia" w:ascii="宋体" w:hAnsi="宋体"/>
          <w:sz w:val="24"/>
          <w:szCs w:val="24"/>
        </w:rPr>
      </w:pPr>
      <w:r>
        <w:rPr>
          <w:rFonts w:hint="eastAsia" w:ascii="宋体" w:hAnsi="宋体"/>
          <w:sz w:val="24"/>
          <w:szCs w:val="24"/>
        </w:rPr>
        <w:t>总分第一名为第一中标候选供应商，第二名为第二中标候选供应商，以此类推（综合评估分相同的，按投标报价由低到高顺序排列；综合评估分且投标报价相同的，按技术指标优劣顺序排列）。</w:t>
      </w:r>
    </w:p>
    <w:p w14:paraId="78DDD1A7">
      <w:pPr>
        <w:spacing w:line="480" w:lineRule="exact"/>
        <w:rPr>
          <w:rFonts w:ascii="宋体" w:hAnsi="宋体"/>
          <w:b/>
          <w:sz w:val="28"/>
          <w:szCs w:val="28"/>
        </w:rPr>
      </w:pPr>
      <w:r>
        <w:rPr>
          <w:rFonts w:hint="eastAsia" w:ascii="宋体" w:hAnsi="宋体"/>
          <w:b/>
          <w:sz w:val="28"/>
          <w:szCs w:val="28"/>
        </w:rPr>
        <w:t xml:space="preserve">评标专家签名确认：                 </w:t>
      </w:r>
    </w:p>
    <w:p w14:paraId="79391FED">
      <w:pPr>
        <w:spacing w:line="480" w:lineRule="exact"/>
        <w:ind w:firstLine="6606" w:firstLineChars="2350"/>
        <w:rPr>
          <w:rFonts w:hint="eastAsia" w:ascii="宋体" w:hAnsi="宋体" w:eastAsia="宋体"/>
          <w:b/>
          <w:sz w:val="28"/>
          <w:szCs w:val="28"/>
          <w:lang w:val="en-US" w:eastAsia="zh-CN"/>
        </w:rPr>
      </w:pPr>
      <w:r>
        <w:rPr>
          <w:rFonts w:hint="eastAsia" w:ascii="宋体" w:hAnsi="宋体"/>
          <w:b/>
          <w:sz w:val="28"/>
          <w:szCs w:val="28"/>
        </w:rPr>
        <w:t>日期：</w:t>
      </w:r>
      <w:r>
        <w:rPr>
          <w:rFonts w:hint="eastAsia" w:ascii="宋体" w:hAnsi="宋体"/>
          <w:b/>
          <w:sz w:val="28"/>
          <w:szCs w:val="28"/>
          <w:lang w:val="en-US" w:eastAsia="zh-CN"/>
        </w:rPr>
        <w:t xml:space="preserve"> </w:t>
      </w:r>
    </w:p>
    <w:sectPr>
      <w:pgSz w:w="11906" w:h="16838"/>
      <w:pgMar w:top="567" w:right="1800" w:bottom="709" w:left="123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11C9"/>
    <w:rsid w:val="00137CD2"/>
    <w:rsid w:val="001535F6"/>
    <w:rsid w:val="00154B1A"/>
    <w:rsid w:val="00162000"/>
    <w:rsid w:val="00193110"/>
    <w:rsid w:val="00193499"/>
    <w:rsid w:val="001F437C"/>
    <w:rsid w:val="00257A10"/>
    <w:rsid w:val="002A7476"/>
    <w:rsid w:val="002C1E0C"/>
    <w:rsid w:val="002D7599"/>
    <w:rsid w:val="003154E9"/>
    <w:rsid w:val="0036474D"/>
    <w:rsid w:val="00366BAB"/>
    <w:rsid w:val="0038016C"/>
    <w:rsid w:val="003811EB"/>
    <w:rsid w:val="00387129"/>
    <w:rsid w:val="00395098"/>
    <w:rsid w:val="003A12F7"/>
    <w:rsid w:val="003E1E45"/>
    <w:rsid w:val="003E2501"/>
    <w:rsid w:val="003F1F11"/>
    <w:rsid w:val="003F7928"/>
    <w:rsid w:val="0044070A"/>
    <w:rsid w:val="00490549"/>
    <w:rsid w:val="0050581E"/>
    <w:rsid w:val="005243A5"/>
    <w:rsid w:val="00526DC0"/>
    <w:rsid w:val="00530482"/>
    <w:rsid w:val="00556D62"/>
    <w:rsid w:val="0057136E"/>
    <w:rsid w:val="0059422A"/>
    <w:rsid w:val="005B278E"/>
    <w:rsid w:val="005B749B"/>
    <w:rsid w:val="005D0904"/>
    <w:rsid w:val="0063669D"/>
    <w:rsid w:val="00645D6F"/>
    <w:rsid w:val="0068676D"/>
    <w:rsid w:val="00694720"/>
    <w:rsid w:val="006953CF"/>
    <w:rsid w:val="006A11C9"/>
    <w:rsid w:val="006A1BCF"/>
    <w:rsid w:val="006A7990"/>
    <w:rsid w:val="006F17FA"/>
    <w:rsid w:val="00716E25"/>
    <w:rsid w:val="00751843"/>
    <w:rsid w:val="00804A49"/>
    <w:rsid w:val="00804B1B"/>
    <w:rsid w:val="0082650E"/>
    <w:rsid w:val="00854248"/>
    <w:rsid w:val="008A4045"/>
    <w:rsid w:val="008A553A"/>
    <w:rsid w:val="008D64C2"/>
    <w:rsid w:val="00903484"/>
    <w:rsid w:val="009046F1"/>
    <w:rsid w:val="00914218"/>
    <w:rsid w:val="00915ACA"/>
    <w:rsid w:val="009B5B7B"/>
    <w:rsid w:val="009B7F5A"/>
    <w:rsid w:val="009D3B54"/>
    <w:rsid w:val="00A0375A"/>
    <w:rsid w:val="00A35C11"/>
    <w:rsid w:val="00A40F93"/>
    <w:rsid w:val="00A423D3"/>
    <w:rsid w:val="00A55122"/>
    <w:rsid w:val="00A60817"/>
    <w:rsid w:val="00AA22E2"/>
    <w:rsid w:val="00AC36FB"/>
    <w:rsid w:val="00B32D8A"/>
    <w:rsid w:val="00B66EE8"/>
    <w:rsid w:val="00B74781"/>
    <w:rsid w:val="00BA2983"/>
    <w:rsid w:val="00BD4CE1"/>
    <w:rsid w:val="00BD7455"/>
    <w:rsid w:val="00C0765C"/>
    <w:rsid w:val="00C26402"/>
    <w:rsid w:val="00C560BC"/>
    <w:rsid w:val="00C61A02"/>
    <w:rsid w:val="00C72981"/>
    <w:rsid w:val="00C90F49"/>
    <w:rsid w:val="00CD567B"/>
    <w:rsid w:val="00CF50F7"/>
    <w:rsid w:val="00D34FF3"/>
    <w:rsid w:val="00D554FE"/>
    <w:rsid w:val="00D84386"/>
    <w:rsid w:val="00D87CE4"/>
    <w:rsid w:val="00DA159D"/>
    <w:rsid w:val="00DC6AC7"/>
    <w:rsid w:val="00DD0592"/>
    <w:rsid w:val="00DD3D20"/>
    <w:rsid w:val="00DE2169"/>
    <w:rsid w:val="00DF5E0C"/>
    <w:rsid w:val="00E043F5"/>
    <w:rsid w:val="00E4113C"/>
    <w:rsid w:val="00E41F94"/>
    <w:rsid w:val="00E7031A"/>
    <w:rsid w:val="00EA0689"/>
    <w:rsid w:val="00EA2073"/>
    <w:rsid w:val="00EC2EE7"/>
    <w:rsid w:val="00F25709"/>
    <w:rsid w:val="00F50751"/>
    <w:rsid w:val="00F52E0F"/>
    <w:rsid w:val="00F92EB2"/>
    <w:rsid w:val="00FB0DE4"/>
    <w:rsid w:val="00FD5302"/>
    <w:rsid w:val="04A2467E"/>
    <w:rsid w:val="06A11BD4"/>
    <w:rsid w:val="0BB66D16"/>
    <w:rsid w:val="0D8A529B"/>
    <w:rsid w:val="0F5457FA"/>
    <w:rsid w:val="136646D4"/>
    <w:rsid w:val="16021D37"/>
    <w:rsid w:val="1AFF7456"/>
    <w:rsid w:val="20CF4D77"/>
    <w:rsid w:val="33247E84"/>
    <w:rsid w:val="36405C01"/>
    <w:rsid w:val="40246B22"/>
    <w:rsid w:val="41672CA1"/>
    <w:rsid w:val="43661FA0"/>
    <w:rsid w:val="51B76F1C"/>
    <w:rsid w:val="567567DF"/>
    <w:rsid w:val="57503424"/>
    <w:rsid w:val="5E3B7AF9"/>
    <w:rsid w:val="6395523F"/>
    <w:rsid w:val="6DC073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0"/>
    <w:pPr>
      <w:spacing w:after="120"/>
      <w:ind w:left="420" w:leftChars="200"/>
    </w:pPr>
  </w:style>
  <w:style w:type="paragraph" w:styleId="3">
    <w:name w:val="Plain Text"/>
    <w:basedOn w:val="1"/>
    <w:link w:val="14"/>
    <w:unhideWhenUsed/>
    <w:qFormat/>
    <w:uiPriority w:val="0"/>
    <w:rPr>
      <w:rFonts w:ascii="宋体" w:hAnsi="Courier New" w:cstheme="minorBidi"/>
      <w:szCs w:val="22"/>
    </w:rPr>
  </w:style>
  <w:style w:type="paragraph" w:styleId="4">
    <w:name w:val="footer"/>
    <w:basedOn w:val="1"/>
    <w:link w:val="1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Body Text First Indent 2"/>
    <w:basedOn w:val="2"/>
    <w:next w:val="1"/>
    <w:qFormat/>
    <w:uiPriority w:val="0"/>
    <w:pPr>
      <w:ind w:firstLine="420"/>
    </w:p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页眉 Char"/>
    <w:basedOn w:val="9"/>
    <w:link w:val="5"/>
    <w:qFormat/>
    <w:uiPriority w:val="99"/>
    <w:rPr>
      <w:sz w:val="18"/>
      <w:szCs w:val="18"/>
    </w:rPr>
  </w:style>
  <w:style w:type="character" w:customStyle="1" w:styleId="11">
    <w:name w:val="页脚 Char"/>
    <w:basedOn w:val="9"/>
    <w:link w:val="4"/>
    <w:qFormat/>
    <w:uiPriority w:val="99"/>
    <w:rPr>
      <w:sz w:val="18"/>
      <w:szCs w:val="18"/>
    </w:rPr>
  </w:style>
  <w:style w:type="paragraph" w:styleId="12">
    <w:name w:val="List Paragraph"/>
    <w:basedOn w:val="1"/>
    <w:qFormat/>
    <w:uiPriority w:val="34"/>
    <w:pPr>
      <w:ind w:firstLine="420" w:firstLineChars="200"/>
    </w:pPr>
  </w:style>
  <w:style w:type="character" w:customStyle="1" w:styleId="13">
    <w:name w:val="纯文本 Char"/>
    <w:basedOn w:val="9"/>
    <w:qFormat/>
    <w:locked/>
    <w:uiPriority w:val="0"/>
    <w:rPr>
      <w:rFonts w:ascii="宋体" w:hAnsi="Courier New" w:eastAsia="宋体"/>
    </w:rPr>
  </w:style>
  <w:style w:type="character" w:customStyle="1" w:styleId="14">
    <w:name w:val="纯文本 Char1"/>
    <w:basedOn w:val="9"/>
    <w:link w:val="3"/>
    <w:semiHidden/>
    <w:qFormat/>
    <w:uiPriority w:val="99"/>
    <w:rPr>
      <w:rFonts w:ascii="宋体" w:hAnsi="Courier New" w:eastAsia="宋体" w:cs="Courier New"/>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218</Words>
  <Characters>1245</Characters>
  <Lines>10</Lines>
  <Paragraphs>2</Paragraphs>
  <TotalTime>1</TotalTime>
  <ScaleCrop>false</ScaleCrop>
  <LinksUpToDate>false</LinksUpToDate>
  <CharactersWithSpaces>1461</CharactersWithSpaces>
  <Application>WPS Office_12.8.2.18913_F1E327BC-269C-435d-A152-05C5408002CA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2024-08-02T08:47:00Z</dcterms:created>
  <dc:creator>倪良军</dc:creator>
  <cp:lastModifiedBy>郭伟国</cp:lastModifiedBy>
  <cp:lastPrinted>2020-11-10T09:12:00Z</cp:lastPrinted>
  <dcterms:modified xsi:type="dcterms:W3CDTF">2025-05-19T03:06:02Z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2052-12.8.2.18913</vt:lpwstr>
  </property>
  <property fmtid="{D5CDD505-2E9C-101B-9397-08002B2CF9AE}" pid="3" name="ICV">
    <vt:lpwstr>82BFA329E6F64398A4D045D73F845F72_13</vt:lpwstr>
  </property>
</Properties>
</file>