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0EFDA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遴选需求</w:t>
      </w:r>
    </w:p>
    <w:p w14:paraId="373E139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一、设备名称、数量</w:t>
      </w:r>
    </w:p>
    <w:tbl>
      <w:tblPr>
        <w:tblStyle w:val="4"/>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513"/>
        <w:gridCol w:w="1196"/>
        <w:gridCol w:w="1319"/>
        <w:gridCol w:w="1761"/>
        <w:gridCol w:w="562"/>
        <w:gridCol w:w="1469"/>
        <w:gridCol w:w="1221"/>
        <w:gridCol w:w="475"/>
      </w:tblGrid>
      <w:tr w14:paraId="0DB6F11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25" w:hRule="atLeast"/>
          <w:jc w:val="center"/>
        </w:trPr>
        <w:tc>
          <w:tcPr>
            <w:tcW w:w="51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5D9E69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Style w:val="7"/>
                <w:rFonts w:hint="eastAsia" w:ascii="微软雅黑" w:hAnsi="微软雅黑" w:eastAsia="微软雅黑" w:cs="微软雅黑"/>
                <w:b/>
                <w:bCs/>
                <w:i w:val="0"/>
                <w:iCs w:val="0"/>
                <w:caps w:val="0"/>
                <w:color w:val="333333"/>
                <w:spacing w:val="0"/>
                <w:sz w:val="18"/>
                <w:szCs w:val="18"/>
              </w:rPr>
            </w:pPr>
            <w:r>
              <w:rPr>
                <w:rStyle w:val="7"/>
                <w:rFonts w:hint="eastAsia" w:ascii="微软雅黑" w:hAnsi="微软雅黑" w:eastAsia="微软雅黑" w:cs="微软雅黑"/>
                <w:b/>
                <w:bCs/>
                <w:i w:val="0"/>
                <w:iCs w:val="0"/>
                <w:caps w:val="0"/>
                <w:color w:val="333333"/>
                <w:spacing w:val="0"/>
                <w:sz w:val="18"/>
                <w:szCs w:val="18"/>
              </w:rPr>
              <w:t>序号</w:t>
            </w:r>
          </w:p>
        </w:tc>
        <w:tc>
          <w:tcPr>
            <w:tcW w:w="119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69C6B7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Style w:val="7"/>
                <w:rFonts w:hint="eastAsia" w:ascii="微软雅黑" w:hAnsi="微软雅黑" w:eastAsia="微软雅黑" w:cs="微软雅黑"/>
                <w:b/>
                <w:bCs/>
                <w:i w:val="0"/>
                <w:iCs w:val="0"/>
                <w:caps w:val="0"/>
                <w:color w:val="333333"/>
                <w:spacing w:val="0"/>
                <w:sz w:val="18"/>
                <w:szCs w:val="18"/>
              </w:rPr>
            </w:pPr>
            <w:r>
              <w:rPr>
                <w:rStyle w:val="7"/>
                <w:rFonts w:hint="eastAsia" w:ascii="微软雅黑" w:hAnsi="微软雅黑" w:eastAsia="微软雅黑" w:cs="微软雅黑"/>
                <w:b/>
                <w:bCs/>
                <w:i w:val="0"/>
                <w:iCs w:val="0"/>
                <w:caps w:val="0"/>
                <w:color w:val="333333"/>
                <w:spacing w:val="0"/>
                <w:sz w:val="18"/>
                <w:szCs w:val="18"/>
              </w:rPr>
              <w:t>遴选产品</w:t>
            </w:r>
          </w:p>
        </w:tc>
        <w:tc>
          <w:tcPr>
            <w:tcW w:w="131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1ACF85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Style w:val="7"/>
                <w:rFonts w:hint="eastAsia" w:ascii="微软雅黑" w:hAnsi="微软雅黑" w:eastAsia="微软雅黑" w:cs="微软雅黑"/>
                <w:b/>
                <w:bCs/>
                <w:i w:val="0"/>
                <w:iCs w:val="0"/>
                <w:caps w:val="0"/>
                <w:color w:val="333333"/>
                <w:spacing w:val="0"/>
                <w:sz w:val="18"/>
                <w:szCs w:val="18"/>
              </w:rPr>
            </w:pPr>
            <w:r>
              <w:rPr>
                <w:rStyle w:val="7"/>
                <w:rFonts w:hint="eastAsia" w:ascii="微软雅黑" w:hAnsi="微软雅黑" w:eastAsia="微软雅黑" w:cs="微软雅黑"/>
                <w:b/>
                <w:bCs/>
                <w:i w:val="0"/>
                <w:iCs w:val="0"/>
                <w:caps w:val="0"/>
                <w:color w:val="333333"/>
                <w:spacing w:val="0"/>
                <w:sz w:val="18"/>
                <w:szCs w:val="18"/>
              </w:rPr>
              <w:t>参考规格</w:t>
            </w:r>
          </w:p>
        </w:tc>
        <w:tc>
          <w:tcPr>
            <w:tcW w:w="176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55CF02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Style w:val="7"/>
                <w:rFonts w:hint="eastAsia" w:ascii="微软雅黑" w:hAnsi="微软雅黑" w:eastAsia="微软雅黑" w:cs="微软雅黑"/>
                <w:b/>
                <w:bCs/>
                <w:i w:val="0"/>
                <w:iCs w:val="0"/>
                <w:caps w:val="0"/>
                <w:color w:val="333333"/>
                <w:spacing w:val="0"/>
                <w:sz w:val="18"/>
                <w:szCs w:val="18"/>
              </w:rPr>
            </w:pPr>
            <w:r>
              <w:rPr>
                <w:rStyle w:val="7"/>
                <w:rFonts w:hint="eastAsia" w:ascii="微软雅黑" w:hAnsi="微软雅黑" w:eastAsia="微软雅黑" w:cs="微软雅黑"/>
                <w:b/>
                <w:bCs/>
                <w:i w:val="0"/>
                <w:iCs w:val="0"/>
                <w:caps w:val="0"/>
                <w:color w:val="333333"/>
                <w:spacing w:val="0"/>
                <w:sz w:val="18"/>
                <w:szCs w:val="18"/>
              </w:rPr>
              <w:t>用途</w:t>
            </w:r>
          </w:p>
        </w:tc>
        <w:tc>
          <w:tcPr>
            <w:tcW w:w="56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475355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Style w:val="7"/>
                <w:rFonts w:hint="eastAsia" w:ascii="微软雅黑" w:hAnsi="微软雅黑" w:eastAsia="微软雅黑" w:cs="微软雅黑"/>
                <w:b/>
                <w:bCs/>
                <w:i w:val="0"/>
                <w:iCs w:val="0"/>
                <w:caps w:val="0"/>
                <w:color w:val="333333"/>
                <w:spacing w:val="0"/>
                <w:sz w:val="18"/>
                <w:szCs w:val="18"/>
              </w:rPr>
            </w:pPr>
            <w:r>
              <w:rPr>
                <w:rStyle w:val="7"/>
                <w:rFonts w:hint="eastAsia" w:ascii="微软雅黑" w:hAnsi="微软雅黑" w:eastAsia="微软雅黑" w:cs="微软雅黑"/>
                <w:b/>
                <w:bCs/>
                <w:i w:val="0"/>
                <w:iCs w:val="0"/>
                <w:caps w:val="0"/>
                <w:color w:val="333333"/>
                <w:spacing w:val="0"/>
                <w:sz w:val="18"/>
                <w:szCs w:val="18"/>
              </w:rPr>
              <w:t>单位</w:t>
            </w:r>
          </w:p>
        </w:tc>
        <w:tc>
          <w:tcPr>
            <w:tcW w:w="146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455A0F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Style w:val="7"/>
                <w:rFonts w:hint="eastAsia" w:ascii="微软雅黑" w:hAnsi="微软雅黑" w:eastAsia="微软雅黑" w:cs="微软雅黑"/>
                <w:b/>
                <w:bCs/>
                <w:i w:val="0"/>
                <w:iCs w:val="0"/>
                <w:caps w:val="0"/>
                <w:color w:val="333333"/>
                <w:spacing w:val="0"/>
                <w:sz w:val="18"/>
                <w:szCs w:val="18"/>
              </w:rPr>
            </w:pPr>
            <w:r>
              <w:rPr>
                <w:rStyle w:val="7"/>
                <w:rFonts w:hint="eastAsia" w:ascii="微软雅黑" w:hAnsi="微软雅黑" w:eastAsia="微软雅黑" w:cs="微软雅黑"/>
                <w:b/>
                <w:bCs/>
                <w:i w:val="0"/>
                <w:iCs w:val="0"/>
                <w:caps w:val="0"/>
                <w:color w:val="333333"/>
                <w:spacing w:val="0"/>
                <w:sz w:val="18"/>
                <w:szCs w:val="18"/>
              </w:rPr>
              <w:t>预计2年需求数量</w:t>
            </w:r>
          </w:p>
        </w:tc>
        <w:tc>
          <w:tcPr>
            <w:tcW w:w="122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400EBC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Style w:val="7"/>
                <w:rFonts w:hint="eastAsia" w:ascii="微软雅黑" w:hAnsi="微软雅黑" w:eastAsia="微软雅黑" w:cs="微软雅黑"/>
                <w:b/>
                <w:bCs/>
                <w:i w:val="0"/>
                <w:iCs w:val="0"/>
                <w:caps w:val="0"/>
                <w:color w:val="333333"/>
                <w:spacing w:val="0"/>
                <w:sz w:val="18"/>
                <w:szCs w:val="18"/>
              </w:rPr>
            </w:pPr>
            <w:r>
              <w:rPr>
                <w:rStyle w:val="7"/>
                <w:rFonts w:hint="eastAsia" w:ascii="微软雅黑" w:hAnsi="微软雅黑" w:eastAsia="微软雅黑" w:cs="微软雅黑"/>
                <w:b/>
                <w:bCs/>
                <w:i w:val="0"/>
                <w:iCs w:val="0"/>
                <w:caps w:val="0"/>
                <w:color w:val="333333"/>
                <w:spacing w:val="0"/>
                <w:sz w:val="18"/>
                <w:szCs w:val="18"/>
              </w:rPr>
              <w:t>样品提供</w:t>
            </w:r>
          </w:p>
        </w:tc>
        <w:tc>
          <w:tcPr>
            <w:tcW w:w="47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58D67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Style w:val="7"/>
                <w:rFonts w:hint="eastAsia" w:ascii="微软雅黑" w:hAnsi="微软雅黑" w:eastAsia="微软雅黑" w:cs="微软雅黑"/>
                <w:b/>
                <w:bCs/>
                <w:i w:val="0"/>
                <w:iCs w:val="0"/>
                <w:caps w:val="0"/>
                <w:color w:val="333333"/>
                <w:spacing w:val="0"/>
                <w:sz w:val="18"/>
                <w:szCs w:val="18"/>
                <w:lang w:eastAsia="zh-CN"/>
              </w:rPr>
            </w:pPr>
            <w:r>
              <w:rPr>
                <w:rStyle w:val="7"/>
                <w:rFonts w:hint="eastAsia" w:ascii="微软雅黑" w:hAnsi="微软雅黑" w:eastAsia="微软雅黑" w:cs="微软雅黑"/>
                <w:b/>
                <w:bCs/>
                <w:i w:val="0"/>
                <w:iCs w:val="0"/>
                <w:caps w:val="0"/>
                <w:color w:val="333333"/>
                <w:spacing w:val="0"/>
                <w:sz w:val="18"/>
                <w:szCs w:val="18"/>
                <w:lang w:eastAsia="zh-CN"/>
              </w:rPr>
              <w:t>备注</w:t>
            </w:r>
          </w:p>
        </w:tc>
      </w:tr>
      <w:tr w14:paraId="0D2433B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jc w:val="center"/>
        </w:trPr>
        <w:tc>
          <w:tcPr>
            <w:tcW w:w="51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40BD97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Style w:val="7"/>
                <w:rFonts w:hint="eastAsia" w:ascii="微软雅黑" w:hAnsi="微软雅黑" w:eastAsia="微软雅黑" w:cs="微软雅黑"/>
                <w:b/>
                <w:bCs/>
                <w:i w:val="0"/>
                <w:iCs w:val="0"/>
                <w:caps w:val="0"/>
                <w:color w:val="333333"/>
                <w:spacing w:val="0"/>
                <w:sz w:val="24"/>
                <w:szCs w:val="24"/>
                <w:lang w:val="en-US" w:eastAsia="zh-CN"/>
              </w:rPr>
            </w:pPr>
            <w:r>
              <w:rPr>
                <w:rStyle w:val="7"/>
                <w:rFonts w:hint="eastAsia" w:ascii="微软雅黑" w:hAnsi="微软雅黑" w:eastAsia="微软雅黑" w:cs="微软雅黑"/>
                <w:b/>
                <w:bCs/>
                <w:i w:val="0"/>
                <w:iCs w:val="0"/>
                <w:caps w:val="0"/>
                <w:color w:val="333333"/>
                <w:spacing w:val="0"/>
                <w:sz w:val="24"/>
                <w:szCs w:val="24"/>
                <w:lang w:val="en-US" w:eastAsia="zh-CN"/>
              </w:rPr>
              <w:t>1</w:t>
            </w:r>
          </w:p>
        </w:tc>
        <w:tc>
          <w:tcPr>
            <w:tcW w:w="119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64B50E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center"/>
              <w:rPr>
                <w:rStyle w:val="7"/>
                <w:rFonts w:hint="eastAsia" w:ascii="微软雅黑" w:hAnsi="微软雅黑" w:eastAsia="微软雅黑" w:cs="微软雅黑"/>
                <w:b/>
                <w:bCs/>
                <w:i w:val="0"/>
                <w:iCs w:val="0"/>
                <w:caps w:val="0"/>
                <w:color w:val="333333"/>
                <w:spacing w:val="0"/>
                <w:sz w:val="24"/>
                <w:szCs w:val="24"/>
                <w:lang w:val="en-US" w:eastAsia="zh-CN"/>
              </w:rPr>
            </w:pPr>
            <w:r>
              <w:rPr>
                <w:rStyle w:val="7"/>
                <w:rFonts w:hint="eastAsia" w:ascii="微软雅黑" w:hAnsi="微软雅黑" w:eastAsia="微软雅黑" w:cs="微软雅黑"/>
                <w:b/>
                <w:bCs/>
                <w:i w:val="0"/>
                <w:iCs w:val="0"/>
                <w:caps w:val="0"/>
                <w:color w:val="333333"/>
                <w:spacing w:val="0"/>
                <w:sz w:val="24"/>
                <w:szCs w:val="24"/>
                <w:lang w:val="en-US" w:eastAsia="zh-CN"/>
              </w:rPr>
              <w:t>亚辉龙发光仪器的相关项目试剂</w:t>
            </w:r>
          </w:p>
        </w:tc>
        <w:tc>
          <w:tcPr>
            <w:tcW w:w="131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0ED44B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center"/>
              <w:rPr>
                <w:rStyle w:val="7"/>
                <w:rFonts w:hint="default" w:ascii="微软雅黑" w:hAnsi="微软雅黑" w:eastAsia="微软雅黑" w:cs="微软雅黑"/>
                <w:b/>
                <w:bCs/>
                <w:i w:val="0"/>
                <w:iCs w:val="0"/>
                <w:caps w:val="0"/>
                <w:color w:val="333333"/>
                <w:spacing w:val="0"/>
                <w:sz w:val="24"/>
                <w:szCs w:val="24"/>
                <w:lang w:val="en-US" w:eastAsia="zh-CN"/>
              </w:rPr>
            </w:pPr>
            <w:r>
              <w:rPr>
                <w:rStyle w:val="7"/>
                <w:rFonts w:hint="eastAsia" w:ascii="微软雅黑" w:hAnsi="微软雅黑" w:eastAsia="微软雅黑" w:cs="微软雅黑"/>
                <w:b/>
                <w:bCs/>
                <w:i w:val="0"/>
                <w:iCs w:val="0"/>
                <w:caps w:val="0"/>
                <w:color w:val="333333"/>
                <w:spacing w:val="0"/>
                <w:sz w:val="24"/>
                <w:szCs w:val="24"/>
                <w:lang w:val="en-US" w:eastAsia="zh-CN"/>
              </w:rPr>
              <w:t>详见遴选需求</w:t>
            </w:r>
          </w:p>
        </w:tc>
        <w:tc>
          <w:tcPr>
            <w:tcW w:w="176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4C39A8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center"/>
              <w:rPr>
                <w:rStyle w:val="7"/>
                <w:rFonts w:hint="eastAsia" w:ascii="微软雅黑" w:hAnsi="微软雅黑" w:eastAsia="微软雅黑" w:cs="微软雅黑"/>
                <w:b/>
                <w:bCs/>
                <w:i w:val="0"/>
                <w:iCs w:val="0"/>
                <w:caps w:val="0"/>
                <w:color w:val="333333"/>
                <w:spacing w:val="0"/>
                <w:sz w:val="24"/>
                <w:szCs w:val="24"/>
                <w:lang w:val="en-US" w:eastAsia="zh-CN"/>
              </w:rPr>
            </w:pPr>
            <w:r>
              <w:rPr>
                <w:rStyle w:val="7"/>
                <w:rFonts w:hint="eastAsia" w:ascii="微软雅黑" w:hAnsi="微软雅黑" w:eastAsia="微软雅黑" w:cs="微软雅黑"/>
                <w:b/>
                <w:bCs/>
                <w:i w:val="0"/>
                <w:iCs w:val="0"/>
                <w:caps w:val="0"/>
                <w:color w:val="333333"/>
                <w:spacing w:val="0"/>
                <w:sz w:val="24"/>
                <w:szCs w:val="24"/>
                <w:lang w:val="en-US" w:eastAsia="zh-CN"/>
              </w:rPr>
              <w:t>用于临床项目检验</w:t>
            </w:r>
          </w:p>
        </w:tc>
        <w:tc>
          <w:tcPr>
            <w:tcW w:w="56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5D025A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center"/>
              <w:rPr>
                <w:rStyle w:val="7"/>
                <w:rFonts w:hint="eastAsia" w:ascii="微软雅黑" w:hAnsi="微软雅黑" w:eastAsia="微软雅黑" w:cs="微软雅黑"/>
                <w:b/>
                <w:bCs/>
                <w:i w:val="0"/>
                <w:iCs w:val="0"/>
                <w:caps w:val="0"/>
                <w:color w:val="333333"/>
                <w:spacing w:val="0"/>
                <w:sz w:val="24"/>
                <w:szCs w:val="24"/>
                <w:lang w:val="en-US" w:eastAsia="zh-CN"/>
              </w:rPr>
            </w:pPr>
            <w:r>
              <w:rPr>
                <w:rStyle w:val="7"/>
                <w:rFonts w:hint="eastAsia" w:ascii="微软雅黑" w:hAnsi="微软雅黑" w:eastAsia="微软雅黑" w:cs="微软雅黑"/>
                <w:b/>
                <w:bCs/>
                <w:i w:val="0"/>
                <w:iCs w:val="0"/>
                <w:caps w:val="0"/>
                <w:color w:val="333333"/>
                <w:spacing w:val="0"/>
                <w:sz w:val="24"/>
                <w:szCs w:val="24"/>
                <w:lang w:val="en-US" w:eastAsia="zh-CN"/>
              </w:rPr>
              <w:t>人份</w:t>
            </w:r>
          </w:p>
        </w:tc>
        <w:tc>
          <w:tcPr>
            <w:tcW w:w="146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4C4FF9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center"/>
              <w:rPr>
                <w:rStyle w:val="7"/>
                <w:rFonts w:hint="default" w:ascii="微软雅黑" w:hAnsi="微软雅黑" w:eastAsia="微软雅黑" w:cs="微软雅黑"/>
                <w:b/>
                <w:bCs/>
                <w:i w:val="0"/>
                <w:iCs w:val="0"/>
                <w:caps w:val="0"/>
                <w:color w:val="333333"/>
                <w:spacing w:val="0"/>
                <w:sz w:val="24"/>
                <w:szCs w:val="24"/>
                <w:lang w:val="en-US" w:eastAsia="zh-CN"/>
              </w:rPr>
            </w:pPr>
            <w:r>
              <w:rPr>
                <w:rStyle w:val="7"/>
                <w:rFonts w:hint="eastAsia" w:ascii="微软雅黑" w:hAnsi="微软雅黑" w:eastAsia="微软雅黑" w:cs="微软雅黑"/>
                <w:b/>
                <w:bCs/>
                <w:i w:val="0"/>
                <w:iCs w:val="0"/>
                <w:caps w:val="0"/>
                <w:color w:val="333333"/>
                <w:spacing w:val="0"/>
                <w:sz w:val="24"/>
                <w:szCs w:val="24"/>
                <w:lang w:val="en-US" w:eastAsia="zh-CN"/>
              </w:rPr>
              <w:t>约800</w:t>
            </w:r>
          </w:p>
        </w:tc>
        <w:tc>
          <w:tcPr>
            <w:tcW w:w="122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00EFAC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center"/>
              <w:rPr>
                <w:rStyle w:val="7"/>
                <w:rFonts w:hint="eastAsia" w:ascii="微软雅黑" w:hAnsi="微软雅黑" w:eastAsia="微软雅黑" w:cs="微软雅黑"/>
                <w:b/>
                <w:bCs/>
                <w:i w:val="0"/>
                <w:iCs w:val="0"/>
                <w:caps w:val="0"/>
                <w:color w:val="333333"/>
                <w:spacing w:val="0"/>
                <w:sz w:val="24"/>
                <w:szCs w:val="24"/>
                <w:lang w:val="en-US" w:eastAsia="zh-CN"/>
              </w:rPr>
            </w:pPr>
            <w:r>
              <w:rPr>
                <w:rStyle w:val="7"/>
                <w:rFonts w:hint="eastAsia" w:ascii="微软雅黑" w:hAnsi="微软雅黑" w:eastAsia="微软雅黑" w:cs="微软雅黑"/>
                <w:b/>
                <w:bCs/>
                <w:i w:val="0"/>
                <w:iCs w:val="0"/>
                <w:caps w:val="0"/>
                <w:color w:val="333333"/>
                <w:spacing w:val="0"/>
                <w:sz w:val="24"/>
                <w:szCs w:val="24"/>
                <w:lang w:val="en-US" w:eastAsia="zh-CN"/>
              </w:rPr>
              <w:t>提交标书时提供样品测试设备相关情况</w:t>
            </w:r>
          </w:p>
        </w:tc>
        <w:tc>
          <w:tcPr>
            <w:tcW w:w="47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65001F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ascii="微软雅黑" w:hAnsi="微软雅黑" w:eastAsia="微软雅黑" w:cs="微软雅黑"/>
                <w:i w:val="0"/>
                <w:iCs w:val="0"/>
                <w:caps w:val="0"/>
                <w:color w:val="333333"/>
                <w:spacing w:val="0"/>
                <w:sz w:val="24"/>
                <w:szCs w:val="24"/>
                <w:shd w:val="clear" w:fill="FFFFFF"/>
              </w:rPr>
            </w:pPr>
          </w:p>
        </w:tc>
      </w:tr>
    </w:tbl>
    <w:p w14:paraId="0152881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4"/>
          <w:szCs w:val="34"/>
          <w:lang w:val="en-US" w:eastAsia="zh-CN"/>
        </w:rPr>
      </w:pPr>
      <w:r>
        <w:rPr>
          <w:rFonts w:hint="eastAsia" w:ascii="黑体" w:hAnsi="黑体" w:eastAsia="黑体"/>
          <w:sz w:val="32"/>
          <w:szCs w:val="32"/>
          <w:lang w:val="en-US" w:eastAsia="zh-CN"/>
        </w:rPr>
        <w:t>二、基本技术参数或要求</w:t>
      </w:r>
    </w:p>
    <w:p w14:paraId="6EBD2587">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eastAsia="楷体_GB2312"/>
          <w:b/>
          <w:sz w:val="32"/>
          <w:szCs w:val="32"/>
          <w:lang w:val="en-US" w:eastAsia="zh-CN"/>
        </w:rPr>
      </w:pPr>
      <w:r>
        <w:rPr>
          <w:rFonts w:hint="eastAsia" w:ascii="楷体_GB2312" w:eastAsia="楷体_GB2312"/>
          <w:b/>
          <w:sz w:val="32"/>
          <w:szCs w:val="32"/>
          <w:lang w:val="en-US" w:eastAsia="zh-CN"/>
        </w:rPr>
        <w:t>（一）</w:t>
      </w:r>
      <w:r>
        <w:rPr>
          <w:rStyle w:val="7"/>
          <w:rFonts w:hint="eastAsia" w:ascii="微软雅黑" w:hAnsi="微软雅黑" w:eastAsia="微软雅黑" w:cs="微软雅黑"/>
          <w:b/>
          <w:bCs/>
          <w:i w:val="0"/>
          <w:iCs w:val="0"/>
          <w:caps w:val="0"/>
          <w:color w:val="333333"/>
          <w:spacing w:val="0"/>
          <w:sz w:val="24"/>
          <w:szCs w:val="24"/>
          <w:lang w:eastAsia="zh-CN"/>
        </w:rPr>
        <w:t>包皮吻合器</w:t>
      </w:r>
    </w:p>
    <w:p w14:paraId="6004D88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1.适用于型号为iFlash 3000-G的深圳市亚辉龙生物科技股份有限公司生产的全自动化学发光免疫分析仪。</w:t>
      </w:r>
    </w:p>
    <w:p w14:paraId="1FDA6A44">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2.供应产品具备有效的医疗器械证。</w:t>
      </w:r>
    </w:p>
    <w:p w14:paraId="60831CB8">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3.须含配套质控品、校准品等全部检耗产品。</w:t>
      </w:r>
    </w:p>
    <w:p w14:paraId="53FDE3F5">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cs="仿宋_GB2312" w:eastAsiaTheme="minorEastAsia"/>
          <w:sz w:val="32"/>
          <w:szCs w:val="32"/>
          <w:lang w:eastAsia="zh-CN"/>
        </w:rPr>
      </w:pPr>
      <w:r>
        <w:rPr>
          <w:rFonts w:hint="eastAsia" w:ascii="仿宋_GB2312" w:hAnsi="仿宋_GB2312" w:eastAsia="仿宋_GB2312" w:cs="仿宋_GB2312"/>
          <w:sz w:val="32"/>
          <w:szCs w:val="32"/>
          <w:lang w:eastAsia="zh-CN"/>
        </w:rPr>
        <w:t>（</w:t>
      </w:r>
      <w:r>
        <w:t>打“</w:t>
      </w:r>
      <w:r>
        <w:rPr>
          <w:rFonts w:hint="eastAsia" w:ascii="宋体" w:hAnsi="宋体" w:eastAsia="宋体" w:cs="宋体"/>
        </w:rPr>
        <w:t>★</w:t>
      </w:r>
      <w:r>
        <w:rPr>
          <w:rFonts w:ascii="Calibri" w:hAnsi="Calibri" w:cs="Calibri"/>
        </w:rPr>
        <w:t>”</w:t>
      </w:r>
      <w:r>
        <w:t>号条款为实质性条款，若有任何一条不满足则导致投标无效。打“</w:t>
      </w:r>
      <w:r>
        <w:rPr>
          <w:rFonts w:ascii="Arial" w:hAnsi="Arial" w:cs="Arial"/>
        </w:rPr>
        <w:t>▲</w:t>
      </w:r>
      <w:r>
        <w:rPr>
          <w:rFonts w:ascii="Calibri" w:hAnsi="Calibri" w:cs="Calibri"/>
        </w:rPr>
        <w:t>”</w:t>
      </w:r>
      <w:r>
        <w:t>号条款为重要技术参数（如有），若有部分“</w:t>
      </w:r>
      <w:r>
        <w:rPr>
          <w:rFonts w:ascii="Arial" w:hAnsi="Arial" w:cs="Arial"/>
        </w:rPr>
        <w:t>▲</w:t>
      </w:r>
      <w:r>
        <w:rPr>
          <w:rFonts w:ascii="Calibri" w:hAnsi="Calibri" w:cs="Calibri"/>
        </w:rPr>
        <w:t>”</w:t>
      </w:r>
      <w:r>
        <w:t>条款不满足，将根据评审要求影响其得分，但不作为无效投标条款。</w:t>
      </w:r>
      <w:r>
        <w:rPr>
          <w:rFonts w:hint="eastAsia"/>
          <w:lang w:eastAsia="zh-CN"/>
        </w:rPr>
        <w:t>）</w:t>
      </w:r>
    </w:p>
    <w:p w14:paraId="296E15BE">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商务要求</w:t>
      </w:r>
    </w:p>
    <w:p w14:paraId="67DF8D4E">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eastAsia="楷体_GB2312"/>
          <w:b/>
          <w:sz w:val="32"/>
          <w:szCs w:val="32"/>
          <w:lang w:val="en-US" w:eastAsia="zh-CN"/>
        </w:rPr>
      </w:pPr>
      <w:r>
        <w:rPr>
          <w:rFonts w:hint="eastAsia" w:ascii="楷体_GB2312" w:eastAsia="楷体_GB2312"/>
          <w:b/>
          <w:sz w:val="32"/>
          <w:szCs w:val="32"/>
          <w:lang w:val="en-US" w:eastAsia="zh-CN"/>
        </w:rPr>
        <w:t>（一）销售业绩及采购实施</w:t>
      </w:r>
    </w:p>
    <w:p w14:paraId="787F063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★1、成交价格在招采平台能签订合同并生效。</w:t>
      </w:r>
    </w:p>
    <w:p w14:paraId="59AE6012">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2.销售业绩情况：产品一年内有销售记录，并提供相应材料。</w:t>
      </w:r>
    </w:p>
    <w:p w14:paraId="58C144F2">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eastAsia="楷体_GB2312"/>
          <w:b/>
          <w:sz w:val="32"/>
          <w:szCs w:val="32"/>
          <w:lang w:eastAsia="zh-CN"/>
        </w:rPr>
      </w:pPr>
      <w:r>
        <w:rPr>
          <w:rFonts w:hint="eastAsia" w:ascii="楷体_GB2312" w:eastAsia="楷体_GB2312"/>
          <w:b/>
          <w:sz w:val="32"/>
          <w:szCs w:val="32"/>
          <w:lang w:val="en-US" w:eastAsia="zh-CN"/>
        </w:rPr>
        <w:t>（二）</w:t>
      </w:r>
      <w:r>
        <w:rPr>
          <w:rFonts w:hint="eastAsia" w:ascii="楷体_GB2312" w:eastAsia="楷体_GB2312"/>
          <w:b/>
          <w:sz w:val="32"/>
          <w:szCs w:val="32"/>
        </w:rPr>
        <w:t>供货</w:t>
      </w:r>
      <w:r>
        <w:rPr>
          <w:rFonts w:hint="eastAsia" w:ascii="楷体_GB2312" w:eastAsia="楷体_GB2312"/>
          <w:b/>
          <w:sz w:val="32"/>
          <w:szCs w:val="32"/>
          <w:lang w:eastAsia="zh-CN"/>
        </w:rPr>
        <w:t>能力。</w:t>
      </w:r>
    </w:p>
    <w:p w14:paraId="465544F2">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1、货物送达地点：台山市妇幼保健院</w:t>
      </w:r>
    </w:p>
    <w:p w14:paraId="153844A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2、中选供应商按响应条件及承诺的服务项目，在通知交货时间内按采购人的要求免费送货上门、送货前事先通知采购人，并提供免费卸货服务。</w:t>
      </w:r>
    </w:p>
    <w:p w14:paraId="74A8FF20">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3、中选供应商应当采取有效措施确保投标产品的规格、性能、校对等符合国家标准、行业标准等质量的管理规定要求，保障投标产品的质量。</w:t>
      </w:r>
    </w:p>
    <w:p w14:paraId="22E577D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4、供货期间，中选供应商须确保三证齐全、证照符合国家、省、市各级管理部门要求，并具备有效期内的产品代理授权书。</w:t>
      </w:r>
    </w:p>
    <w:p w14:paraId="14D82F0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5、中选供应商所提供的耗材必须是原装正品，如发现有假冒产品，采购人有权终止合同，并将假冒产品全部退回。</w:t>
      </w:r>
    </w:p>
    <w:p w14:paraId="55DB73B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6、中选供应商应保证按投标响应条件及承诺提供供货服务和相应售后服务，如出现使用、包装等方面的问题，投标人须无条件给予退换；承诺无条件退换破损和近效期产品。</w:t>
      </w:r>
    </w:p>
    <w:p w14:paraId="4862022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7、中选供应商应当设定服务专线，及时响应采购人的要求，并提供免费上门服务。</w:t>
      </w:r>
    </w:p>
    <w:p w14:paraId="678A443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eastAsia="楷体_GB2312"/>
          <w:b/>
          <w:sz w:val="32"/>
          <w:szCs w:val="32"/>
          <w:lang w:eastAsia="zh-CN"/>
        </w:rPr>
      </w:pPr>
      <w:r>
        <w:rPr>
          <w:rFonts w:hint="eastAsia" w:ascii="楷体_GB2312" w:eastAsia="楷体_GB2312"/>
          <w:b/>
          <w:sz w:val="32"/>
          <w:szCs w:val="32"/>
          <w:lang w:eastAsia="zh-CN"/>
        </w:rPr>
        <w:t>（三）售后服务。</w:t>
      </w:r>
    </w:p>
    <w:p w14:paraId="2EECB05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1.及时响应售后需求。</w:t>
      </w:r>
    </w:p>
    <w:p w14:paraId="49ABA8F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售后服务承诺</w:t>
      </w:r>
      <w:r>
        <w:rPr>
          <w:rFonts w:hint="eastAsia" w:ascii="仿宋_GB2312" w:hAnsi="仿宋_GB2312" w:eastAsia="仿宋_GB2312" w:cs="仿宋_GB2312"/>
          <w:sz w:val="32"/>
          <w:szCs w:val="32"/>
          <w:lang w:eastAsia="zh-CN"/>
        </w:rPr>
        <w:t>。</w:t>
      </w:r>
    </w:p>
    <w:p w14:paraId="3762FEE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color w:val="FF0000"/>
          <w:sz w:val="32"/>
          <w:szCs w:val="32"/>
          <w:lang w:val="en-US" w:eastAsia="zh-CN"/>
        </w:rPr>
        <w:t>免费承担供应设备的维护保养工作，免费更换仪器故障配件，确保设备正常运行。</w:t>
      </w:r>
    </w:p>
    <w:p w14:paraId="3D8E2F7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四、其他要求</w:t>
      </w:r>
    </w:p>
    <w:p w14:paraId="7182656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（一）付款方式。</w:t>
      </w:r>
      <w:r>
        <w:rPr>
          <w:rFonts w:hint="eastAsia" w:ascii="仿宋_GB2312" w:hAnsi="仿宋_GB2312" w:eastAsia="仿宋_GB2312" w:cs="仿宋_GB2312"/>
          <w:color w:val="FF0000"/>
          <w:sz w:val="32"/>
          <w:szCs w:val="32"/>
          <w:lang w:val="en-US" w:eastAsia="zh-CN"/>
        </w:rPr>
        <w:t>当月20日前院方接收到中选供应商提供有效发票后，从下个月视为第一个月、院方在第12个月月末支付采购费用；当月20日后院方接收到有效发票则延后一个月支付货款，即第13个月月末支付采购费用。</w:t>
      </w:r>
    </w:p>
    <w:p w14:paraId="4DF7E76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（二）</w:t>
      </w:r>
      <w:r>
        <w:rPr>
          <w:rFonts w:hint="eastAsia" w:ascii="仿宋_GB2312" w:hAnsi="仿宋_GB2312" w:eastAsia="仿宋_GB2312" w:cs="仿宋_GB2312"/>
          <w:sz w:val="32"/>
          <w:szCs w:val="32"/>
          <w:lang w:val="en-US" w:eastAsia="zh-CN"/>
        </w:rPr>
        <w:t>报价产品在使用过程中如需消耗耗材或试剂必须在标书内列明并报价格。报价单中未明确的专机专用耗材（配套耗材、非械耗材），默认为免费提供配套使用。</w:t>
      </w:r>
    </w:p>
    <w:p w14:paraId="544B651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附件：遴选项目</w:t>
      </w:r>
    </w:p>
    <w:p w14:paraId="7CA05EA2">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_GB2312" w:eastAsia="仿宋_GB2312"/>
          <w:color w:val="FF0000"/>
          <w:sz w:val="34"/>
          <w:szCs w:val="34"/>
          <w:lang w:eastAsia="zh-CN"/>
        </w:rPr>
      </w:pPr>
      <w:r>
        <w:rPr>
          <w:rFonts w:hint="eastAsia" w:ascii="仿宋_GB2312" w:eastAsia="仿宋_GB2312"/>
          <w:color w:val="FF0000"/>
          <w:sz w:val="34"/>
          <w:szCs w:val="34"/>
          <w:lang w:eastAsia="zh-CN"/>
        </w:rPr>
        <w:t>台山市妇幼保健院</w:t>
      </w:r>
    </w:p>
    <w:p w14:paraId="536B5F30">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_GB2312" w:eastAsia="仿宋_GB2312"/>
          <w:color w:val="FF0000"/>
          <w:sz w:val="34"/>
          <w:szCs w:val="34"/>
          <w:lang w:eastAsia="zh-CN"/>
        </w:rPr>
      </w:pPr>
      <w:r>
        <w:rPr>
          <w:rFonts w:hint="eastAsia" w:ascii="仿宋_GB2312" w:eastAsia="仿宋_GB2312"/>
          <w:color w:val="FF0000"/>
          <w:sz w:val="34"/>
          <w:szCs w:val="34"/>
          <w:lang w:val="en-US" w:eastAsia="zh-CN"/>
        </w:rPr>
        <w:t>2025</w:t>
      </w:r>
      <w:r>
        <w:rPr>
          <w:rFonts w:hint="eastAsia" w:ascii="仿宋_GB2312" w:eastAsia="仿宋_GB2312"/>
          <w:color w:val="FF0000"/>
          <w:sz w:val="34"/>
          <w:szCs w:val="34"/>
          <w:lang w:eastAsia="zh-CN"/>
        </w:rPr>
        <w:t>年</w:t>
      </w:r>
      <w:r>
        <w:rPr>
          <w:rFonts w:hint="eastAsia" w:ascii="仿宋_GB2312" w:eastAsia="仿宋_GB2312"/>
          <w:color w:val="FF0000"/>
          <w:sz w:val="34"/>
          <w:szCs w:val="34"/>
          <w:lang w:val="en-US" w:eastAsia="zh-CN"/>
        </w:rPr>
        <w:t>05</w:t>
      </w:r>
      <w:r>
        <w:rPr>
          <w:rFonts w:hint="eastAsia" w:ascii="仿宋_GB2312" w:eastAsia="仿宋_GB2312"/>
          <w:color w:val="FF0000"/>
          <w:sz w:val="34"/>
          <w:szCs w:val="34"/>
          <w:lang w:eastAsia="zh-CN"/>
        </w:rPr>
        <w:t>月</w:t>
      </w:r>
      <w:r>
        <w:rPr>
          <w:rFonts w:hint="eastAsia" w:ascii="仿宋_GB2312" w:eastAsia="仿宋_GB2312"/>
          <w:color w:val="FF0000"/>
          <w:sz w:val="34"/>
          <w:szCs w:val="34"/>
          <w:lang w:val="en-US" w:eastAsia="zh-CN"/>
        </w:rPr>
        <w:t>26</w:t>
      </w:r>
      <w:bookmarkStart w:id="0" w:name="_GoBack"/>
      <w:bookmarkEnd w:id="0"/>
      <w:r>
        <w:rPr>
          <w:rFonts w:hint="eastAsia" w:ascii="仿宋_GB2312" w:eastAsia="仿宋_GB2312"/>
          <w:color w:val="FF0000"/>
          <w:sz w:val="34"/>
          <w:szCs w:val="34"/>
          <w:lang w:eastAsia="zh-CN"/>
        </w:rPr>
        <w:t>日</w:t>
      </w:r>
    </w:p>
    <w:p w14:paraId="227855F3"/>
    <w:p w14:paraId="5397F549"/>
    <w:p w14:paraId="3C0AE273"/>
    <w:p w14:paraId="613204A9"/>
    <w:p w14:paraId="0B7E5BD1"/>
    <w:p w14:paraId="2E1F66BB"/>
    <w:p w14:paraId="495AC4D8"/>
    <w:p w14:paraId="67849E24"/>
    <w:p w14:paraId="7F66613E"/>
    <w:p w14:paraId="0D8E06A1"/>
    <w:p w14:paraId="335E1172"/>
    <w:p w14:paraId="4F278B49"/>
    <w:p w14:paraId="181850AC"/>
    <w:p w14:paraId="4C23035A"/>
    <w:p w14:paraId="591A0AEC"/>
    <w:p w14:paraId="18ED37F7"/>
    <w:p w14:paraId="64BA9D7F"/>
    <w:p w14:paraId="5EB6BB3E"/>
    <w:p w14:paraId="6E6EAE25"/>
    <w:p w14:paraId="13432F2B"/>
    <w:p w14:paraId="29F0907E"/>
    <w:p w14:paraId="650D3A77"/>
    <w:p w14:paraId="74DE5612"/>
    <w:p w14:paraId="1F2F16B0"/>
    <w:p w14:paraId="1445197D"/>
    <w:p w14:paraId="2E80A7EB"/>
    <w:p w14:paraId="72142553"/>
    <w:p w14:paraId="6E8BC132"/>
    <w:p w14:paraId="38E07361">
      <w:pPr>
        <w:rPr>
          <w:rFonts w:hint="eastAsia" w:eastAsiaTheme="minorEastAsia"/>
          <w:lang w:eastAsia="zh-CN"/>
        </w:rPr>
      </w:pPr>
      <w:r>
        <w:rPr>
          <w:rFonts w:hint="eastAsia"/>
          <w:lang w:eastAsia="zh-CN"/>
        </w:rPr>
        <w:t>附件：遴选目录</w:t>
      </w:r>
    </w:p>
    <w:tbl>
      <w:tblPr>
        <w:tblStyle w:val="5"/>
        <w:tblW w:w="8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4113"/>
        <w:gridCol w:w="419"/>
        <w:gridCol w:w="4000"/>
      </w:tblGrid>
      <w:tr w14:paraId="64092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442" w:type="dxa"/>
            <w:noWrap w:val="0"/>
            <w:vAlign w:val="top"/>
          </w:tcPr>
          <w:p w14:paraId="405F3887">
            <w:pPr>
              <w:ind w:right="-821"/>
              <w:jc w:val="left"/>
              <w:rPr>
                <w:rStyle w:val="8"/>
                <w:rFonts w:ascii="仿宋" w:hAnsi="仿宋" w:eastAsia="仿宋"/>
                <w:sz w:val="24"/>
              </w:rPr>
            </w:pPr>
            <w:r>
              <w:rPr>
                <w:rStyle w:val="8"/>
                <w:rFonts w:hint="eastAsia" w:ascii="仿宋" w:hAnsi="仿宋" w:eastAsia="仿宋"/>
                <w:sz w:val="24"/>
              </w:rPr>
              <w:t>序号</w:t>
            </w:r>
          </w:p>
        </w:tc>
        <w:tc>
          <w:tcPr>
            <w:tcW w:w="4113" w:type="dxa"/>
            <w:noWrap w:val="0"/>
            <w:vAlign w:val="top"/>
          </w:tcPr>
          <w:p w14:paraId="13DDD04D">
            <w:pPr>
              <w:ind w:right="-821"/>
              <w:jc w:val="left"/>
              <w:rPr>
                <w:rStyle w:val="8"/>
                <w:rFonts w:ascii="仿宋" w:hAnsi="仿宋" w:eastAsia="仿宋"/>
                <w:sz w:val="24"/>
              </w:rPr>
            </w:pPr>
            <w:r>
              <w:rPr>
                <w:rStyle w:val="8"/>
                <w:rFonts w:hint="eastAsia" w:ascii="仿宋" w:hAnsi="仿宋" w:eastAsia="仿宋"/>
                <w:sz w:val="24"/>
              </w:rPr>
              <w:t>试剂、耗材名称</w:t>
            </w:r>
          </w:p>
        </w:tc>
        <w:tc>
          <w:tcPr>
            <w:tcW w:w="419" w:type="dxa"/>
            <w:noWrap w:val="0"/>
            <w:vAlign w:val="top"/>
          </w:tcPr>
          <w:p w14:paraId="28CFF8F5">
            <w:pPr>
              <w:ind w:right="-821" w:rightChars="0"/>
              <w:jc w:val="left"/>
              <w:rPr>
                <w:rStyle w:val="8"/>
                <w:rFonts w:hint="eastAsia" w:ascii="仿宋" w:hAnsi="仿宋" w:eastAsia="仿宋"/>
                <w:sz w:val="24"/>
              </w:rPr>
            </w:pPr>
            <w:r>
              <w:rPr>
                <w:rStyle w:val="8"/>
                <w:rFonts w:hint="eastAsia" w:ascii="仿宋" w:hAnsi="仿宋" w:eastAsia="仿宋"/>
                <w:sz w:val="24"/>
              </w:rPr>
              <w:t>序号</w:t>
            </w:r>
          </w:p>
        </w:tc>
        <w:tc>
          <w:tcPr>
            <w:tcW w:w="4000" w:type="dxa"/>
            <w:noWrap w:val="0"/>
            <w:vAlign w:val="top"/>
          </w:tcPr>
          <w:p w14:paraId="7D4F57E5">
            <w:pPr>
              <w:ind w:right="-821" w:rightChars="0"/>
              <w:jc w:val="left"/>
              <w:rPr>
                <w:rStyle w:val="8"/>
                <w:rFonts w:hint="eastAsia" w:ascii="仿宋" w:hAnsi="仿宋" w:eastAsia="仿宋"/>
                <w:sz w:val="24"/>
              </w:rPr>
            </w:pPr>
            <w:r>
              <w:rPr>
                <w:rStyle w:val="8"/>
                <w:rFonts w:hint="eastAsia" w:ascii="仿宋" w:hAnsi="仿宋" w:eastAsia="仿宋"/>
                <w:sz w:val="24"/>
              </w:rPr>
              <w:t>试剂、耗材名称</w:t>
            </w:r>
          </w:p>
        </w:tc>
      </w:tr>
      <w:tr w14:paraId="664B0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442" w:type="dxa"/>
            <w:noWrap w:val="0"/>
            <w:vAlign w:val="center"/>
          </w:tcPr>
          <w:p w14:paraId="0F9841CD">
            <w:pPr>
              <w:ind w:right="-821"/>
              <w:jc w:val="left"/>
              <w:rPr>
                <w:rStyle w:val="8"/>
                <w:rFonts w:hint="eastAsia" w:ascii="宋体" w:hAnsi="宋体" w:eastAsia="宋体" w:cs="宋体"/>
                <w:sz w:val="20"/>
                <w:szCs w:val="20"/>
                <w:lang w:val="en-US" w:eastAsia="zh-CN"/>
              </w:rPr>
            </w:pPr>
            <w:r>
              <w:rPr>
                <w:rStyle w:val="8"/>
                <w:rFonts w:hint="eastAsia" w:ascii="宋体" w:hAnsi="宋体" w:eastAsia="宋体" w:cs="宋体"/>
                <w:sz w:val="20"/>
                <w:szCs w:val="20"/>
                <w:lang w:val="en-US" w:eastAsia="zh-CN"/>
              </w:rPr>
              <w:t>1</w:t>
            </w:r>
          </w:p>
          <w:p w14:paraId="477AF402">
            <w:pPr>
              <w:ind w:right="-821" w:rightChars="0"/>
              <w:jc w:val="left"/>
              <w:rPr>
                <w:rFonts w:hint="eastAsia" w:ascii="宋体" w:hAnsi="宋体" w:eastAsia="宋体" w:cs="宋体"/>
                <w:kern w:val="2"/>
                <w:sz w:val="20"/>
                <w:szCs w:val="20"/>
                <w:lang w:val="en-US" w:eastAsia="zh-CN" w:bidi="ar-SA"/>
              </w:rPr>
            </w:pPr>
          </w:p>
        </w:tc>
        <w:tc>
          <w:tcPr>
            <w:tcW w:w="4113" w:type="dxa"/>
            <w:noWrap w:val="0"/>
            <w:vAlign w:val="center"/>
          </w:tcPr>
          <w:p w14:paraId="055523F7">
            <w:pPr>
              <w:ind w:right="-821" w:rightChars="0"/>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FT3游离三碘甲状腺原氨酸检测试剂盒</w:t>
            </w:r>
          </w:p>
        </w:tc>
        <w:tc>
          <w:tcPr>
            <w:tcW w:w="419" w:type="dxa"/>
            <w:noWrap w:val="0"/>
            <w:vAlign w:val="center"/>
          </w:tcPr>
          <w:p w14:paraId="698258C4">
            <w:pPr>
              <w:ind w:right="-821" w:rightChars="0"/>
              <w:jc w:val="left"/>
              <w:rPr>
                <w:rFonts w:hint="eastAsia" w:ascii="宋体" w:hAnsi="宋体" w:eastAsia="宋体" w:cs="宋体"/>
                <w:sz w:val="20"/>
                <w:szCs w:val="20"/>
                <w:lang w:val="en-US" w:eastAsia="zh-CN"/>
              </w:rPr>
            </w:pPr>
            <w:r>
              <w:rPr>
                <w:rStyle w:val="8"/>
                <w:rFonts w:hint="eastAsia" w:ascii="宋体" w:hAnsi="宋体" w:eastAsia="宋体" w:cs="宋体"/>
                <w:sz w:val="20"/>
                <w:szCs w:val="20"/>
                <w:lang w:val="en-US" w:eastAsia="zh-CN"/>
              </w:rPr>
              <w:t>12</w:t>
            </w:r>
          </w:p>
        </w:tc>
        <w:tc>
          <w:tcPr>
            <w:tcW w:w="4000" w:type="dxa"/>
            <w:noWrap w:val="0"/>
            <w:vAlign w:val="center"/>
          </w:tcPr>
          <w:p w14:paraId="20811CF3">
            <w:pPr>
              <w:ind w:right="-821"/>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乙型肝炎病毒e抗原（HBeAg）测定试剂盒</w:t>
            </w:r>
          </w:p>
        </w:tc>
      </w:tr>
      <w:tr w14:paraId="6EB3E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442" w:type="dxa"/>
            <w:noWrap w:val="0"/>
            <w:vAlign w:val="center"/>
          </w:tcPr>
          <w:p w14:paraId="31C56BD4">
            <w:pPr>
              <w:ind w:right="-821" w:rightChars="0"/>
              <w:jc w:val="left"/>
              <w:rPr>
                <w:rFonts w:hint="eastAsia" w:ascii="宋体" w:hAnsi="宋体" w:eastAsia="宋体" w:cs="宋体"/>
                <w:kern w:val="2"/>
                <w:sz w:val="20"/>
                <w:szCs w:val="20"/>
                <w:lang w:val="en-US" w:eastAsia="zh-CN" w:bidi="ar-SA"/>
              </w:rPr>
            </w:pPr>
            <w:r>
              <w:rPr>
                <w:rStyle w:val="8"/>
                <w:rFonts w:hint="eastAsia" w:ascii="宋体" w:hAnsi="宋体" w:eastAsia="宋体" w:cs="宋体"/>
                <w:sz w:val="20"/>
                <w:szCs w:val="20"/>
                <w:lang w:val="en-US" w:eastAsia="zh-CN"/>
              </w:rPr>
              <w:t>2</w:t>
            </w:r>
          </w:p>
        </w:tc>
        <w:tc>
          <w:tcPr>
            <w:tcW w:w="4113" w:type="dxa"/>
            <w:noWrap w:val="0"/>
            <w:vAlign w:val="center"/>
          </w:tcPr>
          <w:p w14:paraId="63441CC5">
            <w:pPr>
              <w:ind w:right="-821"/>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FT4 游离甲状腺素检测试剂盒</w:t>
            </w:r>
          </w:p>
        </w:tc>
        <w:tc>
          <w:tcPr>
            <w:tcW w:w="419" w:type="dxa"/>
            <w:noWrap w:val="0"/>
            <w:vAlign w:val="center"/>
          </w:tcPr>
          <w:p w14:paraId="4051CAFC">
            <w:pPr>
              <w:ind w:right="-821" w:rightChars="0"/>
              <w:jc w:val="left"/>
              <w:rPr>
                <w:rFonts w:hint="eastAsia" w:ascii="宋体" w:hAnsi="宋体" w:eastAsia="宋体" w:cs="宋体"/>
                <w:sz w:val="20"/>
                <w:szCs w:val="20"/>
                <w:lang w:val="en-US" w:eastAsia="zh-CN"/>
              </w:rPr>
            </w:pPr>
            <w:r>
              <w:rPr>
                <w:rStyle w:val="8"/>
                <w:rFonts w:hint="eastAsia" w:ascii="宋体" w:hAnsi="宋体" w:eastAsia="宋体" w:cs="宋体"/>
                <w:sz w:val="20"/>
                <w:szCs w:val="20"/>
                <w:lang w:val="en-US" w:eastAsia="zh-CN"/>
              </w:rPr>
              <w:t>13</w:t>
            </w:r>
          </w:p>
        </w:tc>
        <w:tc>
          <w:tcPr>
            <w:tcW w:w="4000" w:type="dxa"/>
            <w:noWrap w:val="0"/>
            <w:vAlign w:val="center"/>
          </w:tcPr>
          <w:p w14:paraId="3CD6A2E5">
            <w:pPr>
              <w:ind w:right="-821"/>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乙型肝炎病毒e抗体（Anti-HBe）测定试盒</w:t>
            </w:r>
          </w:p>
        </w:tc>
      </w:tr>
      <w:tr w14:paraId="2F3E9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42" w:type="dxa"/>
            <w:noWrap w:val="0"/>
            <w:vAlign w:val="center"/>
          </w:tcPr>
          <w:p w14:paraId="349AF53A">
            <w:pPr>
              <w:ind w:right="-821" w:rightChars="0"/>
              <w:jc w:val="left"/>
              <w:rPr>
                <w:rFonts w:hint="eastAsia" w:ascii="宋体" w:hAnsi="宋体" w:eastAsia="宋体" w:cs="宋体"/>
                <w:kern w:val="2"/>
                <w:sz w:val="20"/>
                <w:szCs w:val="20"/>
                <w:lang w:val="en-US" w:eastAsia="zh-CN" w:bidi="ar-SA"/>
              </w:rPr>
            </w:pPr>
            <w:r>
              <w:rPr>
                <w:rStyle w:val="8"/>
                <w:rFonts w:hint="eastAsia" w:ascii="宋体" w:hAnsi="宋体" w:eastAsia="宋体" w:cs="宋体"/>
                <w:sz w:val="20"/>
                <w:szCs w:val="20"/>
                <w:lang w:val="en-US" w:eastAsia="zh-CN"/>
              </w:rPr>
              <w:t>3</w:t>
            </w:r>
          </w:p>
        </w:tc>
        <w:tc>
          <w:tcPr>
            <w:tcW w:w="4113" w:type="dxa"/>
            <w:noWrap w:val="0"/>
            <w:vAlign w:val="center"/>
          </w:tcPr>
          <w:p w14:paraId="7E97B187">
            <w:pPr>
              <w:numPr>
                <w:ilvl w:val="0"/>
                <w:numId w:val="2"/>
              </w:numPr>
              <w:ind w:right="-821"/>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TG甲状腺球蛋白抗体试剂盒</w:t>
            </w:r>
          </w:p>
        </w:tc>
        <w:tc>
          <w:tcPr>
            <w:tcW w:w="419" w:type="dxa"/>
            <w:noWrap w:val="0"/>
            <w:vAlign w:val="center"/>
          </w:tcPr>
          <w:p w14:paraId="35796A4C">
            <w:pPr>
              <w:ind w:right="-821" w:rightChars="0"/>
              <w:jc w:val="left"/>
              <w:rPr>
                <w:rFonts w:hint="eastAsia" w:ascii="宋体" w:hAnsi="宋体" w:eastAsia="宋体" w:cs="宋体"/>
                <w:sz w:val="20"/>
                <w:szCs w:val="20"/>
                <w:lang w:val="en-US" w:eastAsia="zh-CN"/>
              </w:rPr>
            </w:pPr>
            <w:r>
              <w:rPr>
                <w:rStyle w:val="8"/>
                <w:rFonts w:hint="eastAsia" w:ascii="宋体" w:hAnsi="宋体" w:eastAsia="宋体" w:cs="宋体"/>
                <w:sz w:val="20"/>
                <w:szCs w:val="20"/>
                <w:lang w:val="en-US" w:eastAsia="zh-CN"/>
              </w:rPr>
              <w:t>14</w:t>
            </w:r>
          </w:p>
        </w:tc>
        <w:tc>
          <w:tcPr>
            <w:tcW w:w="4000" w:type="dxa"/>
            <w:noWrap w:val="0"/>
            <w:vAlign w:val="center"/>
          </w:tcPr>
          <w:p w14:paraId="0A96175D">
            <w:pPr>
              <w:ind w:right="-821"/>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乙型肝炎病毒核心抗体（Anti-HBc）测定试剂盒</w:t>
            </w:r>
          </w:p>
        </w:tc>
      </w:tr>
      <w:tr w14:paraId="344D9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42" w:type="dxa"/>
            <w:noWrap w:val="0"/>
            <w:vAlign w:val="center"/>
          </w:tcPr>
          <w:p w14:paraId="424E5947">
            <w:pPr>
              <w:ind w:right="-821"/>
              <w:jc w:val="left"/>
              <w:rPr>
                <w:rStyle w:val="8"/>
                <w:rFonts w:hint="eastAsia" w:ascii="宋体" w:hAnsi="宋体" w:eastAsia="宋体" w:cs="宋体"/>
                <w:sz w:val="20"/>
                <w:szCs w:val="20"/>
                <w:lang w:val="en-US" w:eastAsia="zh-CN"/>
              </w:rPr>
            </w:pPr>
            <w:r>
              <w:rPr>
                <w:rStyle w:val="8"/>
                <w:rFonts w:hint="eastAsia" w:ascii="宋体" w:hAnsi="宋体" w:eastAsia="宋体" w:cs="宋体"/>
                <w:sz w:val="20"/>
                <w:szCs w:val="20"/>
                <w:lang w:val="en-US" w:eastAsia="zh-CN"/>
              </w:rPr>
              <w:t>4</w:t>
            </w:r>
          </w:p>
          <w:p w14:paraId="2BB19067">
            <w:pPr>
              <w:ind w:right="-821" w:rightChars="0"/>
              <w:jc w:val="left"/>
              <w:rPr>
                <w:rFonts w:hint="eastAsia" w:ascii="宋体" w:hAnsi="宋体" w:eastAsia="宋体" w:cs="宋体"/>
                <w:kern w:val="2"/>
                <w:sz w:val="20"/>
                <w:szCs w:val="20"/>
                <w:lang w:val="en-US" w:eastAsia="zh-CN" w:bidi="ar-SA"/>
              </w:rPr>
            </w:pPr>
          </w:p>
        </w:tc>
        <w:tc>
          <w:tcPr>
            <w:tcW w:w="4113" w:type="dxa"/>
            <w:noWrap w:val="0"/>
            <w:vAlign w:val="center"/>
          </w:tcPr>
          <w:p w14:paraId="7F62B5BC">
            <w:pPr>
              <w:ind w:right="-821"/>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AntiTpo抗甲状腺过氧化物抗体试剂盒</w:t>
            </w:r>
          </w:p>
        </w:tc>
        <w:tc>
          <w:tcPr>
            <w:tcW w:w="419" w:type="dxa"/>
            <w:noWrap w:val="0"/>
            <w:vAlign w:val="center"/>
          </w:tcPr>
          <w:p w14:paraId="6DD009F0">
            <w:pPr>
              <w:ind w:right="-821" w:rightChars="0"/>
              <w:jc w:val="left"/>
              <w:rPr>
                <w:rFonts w:hint="eastAsia" w:ascii="宋体" w:hAnsi="宋体" w:eastAsia="宋体" w:cs="宋体"/>
                <w:sz w:val="20"/>
                <w:szCs w:val="20"/>
                <w:lang w:val="en-US" w:eastAsia="zh-CN"/>
              </w:rPr>
            </w:pPr>
            <w:r>
              <w:rPr>
                <w:rStyle w:val="8"/>
                <w:rFonts w:hint="eastAsia" w:ascii="宋体" w:hAnsi="宋体" w:eastAsia="宋体" w:cs="宋体"/>
                <w:sz w:val="20"/>
                <w:szCs w:val="20"/>
                <w:lang w:val="en-US" w:eastAsia="zh-CN"/>
              </w:rPr>
              <w:t>15</w:t>
            </w:r>
          </w:p>
        </w:tc>
        <w:tc>
          <w:tcPr>
            <w:tcW w:w="4000" w:type="dxa"/>
            <w:noWrap w:val="0"/>
            <w:vAlign w:val="center"/>
          </w:tcPr>
          <w:p w14:paraId="59EFAB01">
            <w:pPr>
              <w:ind w:right="-821"/>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人类免疫缺陷病毒抗原抗体（HIV）测定试剂盒</w:t>
            </w:r>
          </w:p>
        </w:tc>
      </w:tr>
      <w:tr w14:paraId="68D6B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442" w:type="dxa"/>
            <w:noWrap w:val="0"/>
            <w:vAlign w:val="center"/>
          </w:tcPr>
          <w:p w14:paraId="6D0BF739">
            <w:pPr>
              <w:ind w:right="-821" w:rightChars="0"/>
              <w:jc w:val="left"/>
              <w:rPr>
                <w:rFonts w:hint="eastAsia" w:ascii="宋体" w:hAnsi="宋体" w:eastAsia="宋体" w:cs="宋体"/>
                <w:kern w:val="2"/>
                <w:sz w:val="20"/>
                <w:szCs w:val="20"/>
                <w:lang w:val="en-US" w:eastAsia="zh-CN" w:bidi="ar-SA"/>
              </w:rPr>
            </w:pPr>
            <w:r>
              <w:rPr>
                <w:rStyle w:val="8"/>
                <w:rFonts w:hint="eastAsia" w:ascii="宋体" w:hAnsi="宋体" w:eastAsia="宋体" w:cs="宋体"/>
                <w:sz w:val="20"/>
                <w:szCs w:val="20"/>
                <w:lang w:val="en-US" w:eastAsia="zh-CN"/>
              </w:rPr>
              <w:t>5</w:t>
            </w:r>
          </w:p>
        </w:tc>
        <w:tc>
          <w:tcPr>
            <w:tcW w:w="4113" w:type="dxa"/>
            <w:noWrap w:val="0"/>
            <w:vAlign w:val="center"/>
          </w:tcPr>
          <w:p w14:paraId="449B7F07">
            <w:pPr>
              <w:ind w:right="-821"/>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AFP甲胎蛋白检测试剂盒</w:t>
            </w:r>
          </w:p>
        </w:tc>
        <w:tc>
          <w:tcPr>
            <w:tcW w:w="419" w:type="dxa"/>
            <w:noWrap w:val="0"/>
            <w:vAlign w:val="center"/>
          </w:tcPr>
          <w:p w14:paraId="202999D1">
            <w:pPr>
              <w:ind w:right="-821" w:rightChars="0"/>
              <w:jc w:val="left"/>
              <w:rPr>
                <w:rFonts w:hint="eastAsia" w:ascii="宋体" w:hAnsi="宋体" w:eastAsia="宋体" w:cs="宋体"/>
                <w:sz w:val="20"/>
                <w:szCs w:val="20"/>
                <w:lang w:val="en-US" w:eastAsia="zh-CN"/>
              </w:rPr>
            </w:pPr>
            <w:r>
              <w:rPr>
                <w:rStyle w:val="8"/>
                <w:rFonts w:hint="eastAsia" w:ascii="宋体" w:hAnsi="宋体" w:eastAsia="宋体" w:cs="宋体"/>
                <w:sz w:val="20"/>
                <w:szCs w:val="20"/>
                <w:lang w:val="en-US" w:eastAsia="zh-CN"/>
              </w:rPr>
              <w:t>16</w:t>
            </w:r>
          </w:p>
        </w:tc>
        <w:tc>
          <w:tcPr>
            <w:tcW w:w="4000" w:type="dxa"/>
            <w:noWrap w:val="0"/>
            <w:vAlign w:val="center"/>
          </w:tcPr>
          <w:p w14:paraId="39F517C0">
            <w:pPr>
              <w:ind w:right="-821"/>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梅毒螺旋体抗体测定试剂盒</w:t>
            </w:r>
          </w:p>
        </w:tc>
      </w:tr>
      <w:tr w14:paraId="23CB0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42" w:type="dxa"/>
            <w:noWrap w:val="0"/>
            <w:vAlign w:val="center"/>
          </w:tcPr>
          <w:p w14:paraId="7BA6FA70">
            <w:pPr>
              <w:ind w:right="-821" w:rightChars="0"/>
              <w:jc w:val="left"/>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6</w:t>
            </w:r>
          </w:p>
        </w:tc>
        <w:tc>
          <w:tcPr>
            <w:tcW w:w="4113" w:type="dxa"/>
            <w:noWrap w:val="0"/>
            <w:vAlign w:val="center"/>
          </w:tcPr>
          <w:p w14:paraId="0E9C893E">
            <w:pPr>
              <w:ind w:right="-821"/>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CEA癌胚抗原定量测试试剂盒</w:t>
            </w:r>
          </w:p>
        </w:tc>
        <w:tc>
          <w:tcPr>
            <w:tcW w:w="419" w:type="dxa"/>
            <w:noWrap w:val="0"/>
            <w:vAlign w:val="center"/>
          </w:tcPr>
          <w:p w14:paraId="0BC4A818">
            <w:pPr>
              <w:ind w:right="-821" w:rightChars="0"/>
              <w:jc w:val="left"/>
              <w:rPr>
                <w:rFonts w:hint="eastAsia" w:ascii="宋体" w:hAnsi="宋体" w:eastAsia="宋体" w:cs="宋体"/>
                <w:sz w:val="20"/>
                <w:szCs w:val="20"/>
                <w:lang w:val="en-US" w:eastAsia="zh-CN"/>
              </w:rPr>
            </w:pPr>
            <w:r>
              <w:rPr>
                <w:rStyle w:val="8"/>
                <w:rFonts w:hint="eastAsia" w:ascii="宋体" w:hAnsi="宋体" w:eastAsia="宋体" w:cs="宋体"/>
                <w:sz w:val="20"/>
                <w:szCs w:val="20"/>
                <w:lang w:val="en-US" w:eastAsia="zh-CN"/>
              </w:rPr>
              <w:t>17</w:t>
            </w:r>
          </w:p>
        </w:tc>
        <w:tc>
          <w:tcPr>
            <w:tcW w:w="4000" w:type="dxa"/>
            <w:noWrap w:val="0"/>
            <w:vAlign w:val="center"/>
          </w:tcPr>
          <w:p w14:paraId="3B3C07EB">
            <w:pPr>
              <w:ind w:right="-821"/>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丙型肝炎病毒抗体检测试剂盒</w:t>
            </w:r>
          </w:p>
        </w:tc>
      </w:tr>
      <w:tr w14:paraId="1FB91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42" w:type="dxa"/>
            <w:noWrap w:val="0"/>
            <w:vAlign w:val="center"/>
          </w:tcPr>
          <w:p w14:paraId="4CECE204">
            <w:pPr>
              <w:ind w:right="-821" w:rightChars="0"/>
              <w:jc w:val="left"/>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7</w:t>
            </w:r>
          </w:p>
        </w:tc>
        <w:tc>
          <w:tcPr>
            <w:tcW w:w="4113" w:type="dxa"/>
            <w:noWrap w:val="0"/>
            <w:vAlign w:val="center"/>
          </w:tcPr>
          <w:p w14:paraId="38ACE8CB">
            <w:pPr>
              <w:ind w:right="-821"/>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糖类抗原CA125-II检测试剂盒</w:t>
            </w:r>
          </w:p>
        </w:tc>
        <w:tc>
          <w:tcPr>
            <w:tcW w:w="419" w:type="dxa"/>
            <w:noWrap w:val="0"/>
            <w:vAlign w:val="center"/>
          </w:tcPr>
          <w:p w14:paraId="07D59CD7">
            <w:pPr>
              <w:ind w:right="-821" w:rightChars="0"/>
              <w:jc w:val="left"/>
              <w:rPr>
                <w:rFonts w:hint="eastAsia" w:ascii="宋体" w:hAnsi="宋体" w:eastAsia="宋体" w:cs="宋体"/>
                <w:sz w:val="20"/>
                <w:szCs w:val="20"/>
                <w:lang w:val="en-US" w:eastAsia="zh-CN"/>
              </w:rPr>
            </w:pPr>
            <w:r>
              <w:rPr>
                <w:rStyle w:val="8"/>
                <w:rFonts w:hint="eastAsia" w:ascii="宋体" w:hAnsi="宋体" w:eastAsia="宋体" w:cs="宋体"/>
                <w:sz w:val="20"/>
                <w:szCs w:val="20"/>
                <w:lang w:val="en-US" w:eastAsia="zh-CN"/>
              </w:rPr>
              <w:t>18</w:t>
            </w:r>
          </w:p>
        </w:tc>
        <w:tc>
          <w:tcPr>
            <w:tcW w:w="4000" w:type="dxa"/>
            <w:noWrap w:val="0"/>
            <w:vAlign w:val="center"/>
          </w:tcPr>
          <w:p w14:paraId="1040B632">
            <w:pPr>
              <w:ind w:right="-821"/>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AMH抗缪勒管激素检测试剂盒</w:t>
            </w:r>
          </w:p>
        </w:tc>
      </w:tr>
      <w:tr w14:paraId="2319A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42" w:type="dxa"/>
            <w:noWrap w:val="0"/>
            <w:vAlign w:val="center"/>
          </w:tcPr>
          <w:p w14:paraId="7AD2EB52">
            <w:pPr>
              <w:ind w:right="-821" w:rightChars="0"/>
              <w:jc w:val="left"/>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8</w:t>
            </w:r>
          </w:p>
        </w:tc>
        <w:tc>
          <w:tcPr>
            <w:tcW w:w="4113" w:type="dxa"/>
            <w:noWrap w:val="0"/>
            <w:vAlign w:val="center"/>
          </w:tcPr>
          <w:p w14:paraId="40312B44">
            <w:pPr>
              <w:ind w:right="-821"/>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糖类抗原15-3测定试剂盒</w:t>
            </w:r>
          </w:p>
        </w:tc>
        <w:tc>
          <w:tcPr>
            <w:tcW w:w="419" w:type="dxa"/>
            <w:noWrap w:val="0"/>
            <w:vAlign w:val="center"/>
          </w:tcPr>
          <w:p w14:paraId="7C64DB0E">
            <w:pPr>
              <w:ind w:right="-821" w:rightChars="0"/>
              <w:jc w:val="left"/>
              <w:rPr>
                <w:rFonts w:hint="eastAsia" w:ascii="宋体" w:hAnsi="宋体" w:eastAsia="宋体" w:cs="宋体"/>
                <w:sz w:val="20"/>
                <w:szCs w:val="20"/>
                <w:lang w:val="en-US" w:eastAsia="zh-CN"/>
              </w:rPr>
            </w:pPr>
            <w:r>
              <w:rPr>
                <w:rFonts w:hint="eastAsia" w:ascii="宋体" w:hAnsi="宋体" w:eastAsia="宋体" w:cs="宋体"/>
                <w:kern w:val="2"/>
                <w:sz w:val="20"/>
                <w:szCs w:val="20"/>
                <w:lang w:val="en-US" w:eastAsia="zh-CN" w:bidi="ar-SA"/>
              </w:rPr>
              <w:t>19</w:t>
            </w:r>
          </w:p>
        </w:tc>
        <w:tc>
          <w:tcPr>
            <w:tcW w:w="4000" w:type="dxa"/>
            <w:noWrap w:val="0"/>
            <w:vAlign w:val="center"/>
          </w:tcPr>
          <w:p w14:paraId="0DE15788">
            <w:pPr>
              <w:ind w:right="-821"/>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促甲状腺激素受体抗体测定试剂盒</w:t>
            </w:r>
          </w:p>
        </w:tc>
      </w:tr>
      <w:tr w14:paraId="6FD0A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42" w:type="dxa"/>
            <w:noWrap w:val="0"/>
            <w:vAlign w:val="center"/>
          </w:tcPr>
          <w:p w14:paraId="67F0FBAE">
            <w:pPr>
              <w:ind w:right="-821" w:rightChars="0"/>
              <w:jc w:val="left"/>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9</w:t>
            </w:r>
          </w:p>
        </w:tc>
        <w:tc>
          <w:tcPr>
            <w:tcW w:w="4113" w:type="dxa"/>
            <w:noWrap w:val="0"/>
            <w:vAlign w:val="center"/>
          </w:tcPr>
          <w:p w14:paraId="1D2B7FBD">
            <w:pPr>
              <w:ind w:right="-821"/>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糖类抗原19-9测定试剂盒</w:t>
            </w:r>
          </w:p>
        </w:tc>
        <w:tc>
          <w:tcPr>
            <w:tcW w:w="419" w:type="dxa"/>
            <w:noWrap w:val="0"/>
            <w:vAlign w:val="center"/>
          </w:tcPr>
          <w:p w14:paraId="58A4D4BC">
            <w:pPr>
              <w:ind w:right="-821" w:rightChars="0"/>
              <w:jc w:val="left"/>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20</w:t>
            </w:r>
          </w:p>
        </w:tc>
        <w:tc>
          <w:tcPr>
            <w:tcW w:w="4000" w:type="dxa"/>
            <w:noWrap w:val="0"/>
            <w:vAlign w:val="center"/>
          </w:tcPr>
          <w:p w14:paraId="1006A14A">
            <w:pPr>
              <w:ind w:right="-821"/>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甲状旁腺素测定试剂盒</w:t>
            </w:r>
          </w:p>
        </w:tc>
      </w:tr>
      <w:tr w14:paraId="6EDC0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42" w:type="dxa"/>
            <w:noWrap w:val="0"/>
            <w:vAlign w:val="center"/>
          </w:tcPr>
          <w:p w14:paraId="312BFD0D">
            <w:pPr>
              <w:ind w:right="-821" w:rightChars="0"/>
              <w:jc w:val="left"/>
              <w:rPr>
                <w:rFonts w:hint="default" w:ascii="宋体" w:hAnsi="宋体" w:eastAsia="宋体" w:cs="宋体"/>
                <w:kern w:val="2"/>
                <w:sz w:val="20"/>
                <w:szCs w:val="20"/>
                <w:lang w:val="en-US" w:eastAsia="zh-CN" w:bidi="ar-SA"/>
              </w:rPr>
            </w:pPr>
            <w:r>
              <w:rPr>
                <w:rStyle w:val="8"/>
                <w:rFonts w:hint="eastAsia" w:ascii="宋体" w:hAnsi="宋体" w:eastAsia="宋体" w:cs="宋体"/>
                <w:sz w:val="20"/>
                <w:szCs w:val="20"/>
                <w:lang w:val="en-US" w:eastAsia="zh-CN"/>
              </w:rPr>
              <w:t>10</w:t>
            </w:r>
          </w:p>
        </w:tc>
        <w:tc>
          <w:tcPr>
            <w:tcW w:w="4113" w:type="dxa"/>
            <w:noWrap w:val="0"/>
            <w:vAlign w:val="center"/>
          </w:tcPr>
          <w:p w14:paraId="200F6E93">
            <w:pPr>
              <w:ind w:right="-821"/>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乙型肝炎病毒表面抗原（HBsAg）测定试剂盒</w:t>
            </w:r>
          </w:p>
        </w:tc>
        <w:tc>
          <w:tcPr>
            <w:tcW w:w="419" w:type="dxa"/>
            <w:noWrap w:val="0"/>
            <w:vAlign w:val="center"/>
          </w:tcPr>
          <w:p w14:paraId="2F73C911">
            <w:pPr>
              <w:ind w:right="-821" w:rightChars="0"/>
              <w:jc w:val="left"/>
              <w:rPr>
                <w:rFonts w:hint="eastAsia" w:ascii="宋体" w:hAnsi="宋体" w:eastAsia="宋体" w:cs="宋体"/>
                <w:sz w:val="20"/>
                <w:szCs w:val="20"/>
                <w:lang w:val="en-US" w:eastAsia="zh-CN"/>
              </w:rPr>
            </w:pPr>
            <w:r>
              <w:rPr>
                <w:rStyle w:val="8"/>
                <w:rFonts w:hint="eastAsia" w:ascii="宋体" w:hAnsi="宋体" w:eastAsia="宋体" w:cs="宋体"/>
                <w:sz w:val="20"/>
                <w:szCs w:val="20"/>
                <w:lang w:val="en-US" w:eastAsia="zh-CN"/>
              </w:rPr>
              <w:t>21</w:t>
            </w:r>
          </w:p>
        </w:tc>
        <w:tc>
          <w:tcPr>
            <w:tcW w:w="4000" w:type="dxa"/>
            <w:noWrap w:val="0"/>
            <w:vAlign w:val="center"/>
          </w:tcPr>
          <w:p w14:paraId="632D8DC5">
            <w:pPr>
              <w:ind w:right="-821"/>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甲状腺球蛋白测定试剂盒</w:t>
            </w:r>
          </w:p>
        </w:tc>
      </w:tr>
      <w:tr w14:paraId="4770B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42" w:type="dxa"/>
            <w:noWrap w:val="0"/>
            <w:vAlign w:val="center"/>
          </w:tcPr>
          <w:p w14:paraId="0ACA7C41">
            <w:pPr>
              <w:ind w:right="-821" w:rightChars="0"/>
              <w:jc w:val="left"/>
              <w:rPr>
                <w:rFonts w:hint="default" w:ascii="宋体" w:hAnsi="宋体" w:eastAsia="宋体" w:cs="宋体"/>
                <w:kern w:val="2"/>
                <w:sz w:val="20"/>
                <w:szCs w:val="20"/>
                <w:lang w:val="en-US" w:eastAsia="zh-CN" w:bidi="ar-SA"/>
              </w:rPr>
            </w:pPr>
            <w:r>
              <w:rPr>
                <w:rStyle w:val="8"/>
                <w:rFonts w:hint="eastAsia" w:ascii="宋体" w:hAnsi="宋体" w:eastAsia="宋体" w:cs="宋体"/>
                <w:sz w:val="20"/>
                <w:szCs w:val="20"/>
                <w:lang w:val="en-US" w:eastAsia="zh-CN"/>
              </w:rPr>
              <w:t>11</w:t>
            </w:r>
          </w:p>
        </w:tc>
        <w:tc>
          <w:tcPr>
            <w:tcW w:w="4113" w:type="dxa"/>
            <w:noWrap w:val="0"/>
            <w:vAlign w:val="center"/>
          </w:tcPr>
          <w:p w14:paraId="16B349CC">
            <w:pPr>
              <w:ind w:right="-821"/>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乙型肝炎病毒表面抗体（Anti-HBs）测定试剂盒</w:t>
            </w:r>
          </w:p>
        </w:tc>
        <w:tc>
          <w:tcPr>
            <w:tcW w:w="419" w:type="dxa"/>
            <w:noWrap w:val="0"/>
            <w:vAlign w:val="center"/>
          </w:tcPr>
          <w:p w14:paraId="4BEC45A8">
            <w:pPr>
              <w:ind w:right="-821" w:rightChars="0"/>
              <w:jc w:val="left"/>
              <w:rPr>
                <w:rFonts w:hint="eastAsia" w:ascii="宋体" w:hAnsi="宋体" w:eastAsia="宋体" w:cs="宋体"/>
                <w:sz w:val="20"/>
                <w:szCs w:val="20"/>
                <w:lang w:val="en-US" w:eastAsia="zh-CN"/>
              </w:rPr>
            </w:pPr>
            <w:r>
              <w:rPr>
                <w:rStyle w:val="8"/>
                <w:rFonts w:hint="eastAsia" w:ascii="宋体" w:hAnsi="宋体" w:cs="宋体"/>
                <w:sz w:val="20"/>
                <w:szCs w:val="20"/>
                <w:lang w:val="en-US" w:eastAsia="zh-CN"/>
              </w:rPr>
              <w:t>22</w:t>
            </w:r>
          </w:p>
        </w:tc>
        <w:tc>
          <w:tcPr>
            <w:tcW w:w="4000" w:type="dxa"/>
            <w:noWrap w:val="0"/>
            <w:vAlign w:val="center"/>
          </w:tcPr>
          <w:p w14:paraId="68A8FA57">
            <w:pPr>
              <w:ind w:right="-821" w:rightChars="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强化清洗液</w:t>
            </w:r>
          </w:p>
        </w:tc>
      </w:tr>
    </w:tbl>
    <w:p w14:paraId="6E261A57"/>
    <w:sectPr>
      <w:pgSz w:w="11906" w:h="16838"/>
      <w:pgMar w:top="2154"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09059"/>
    <w:multiLevelType w:val="singleLevel"/>
    <w:tmpl w:val="87709059"/>
    <w:lvl w:ilvl="0" w:tentative="0">
      <w:start w:val="1"/>
      <w:numFmt w:val="upperLetter"/>
      <w:suff w:val="nothing"/>
      <w:lvlText w:val="%1-"/>
      <w:lvlJc w:val="left"/>
    </w:lvl>
  </w:abstractNum>
  <w:abstractNum w:abstractNumId="1">
    <w:nsid w:val="8912BB3A"/>
    <w:multiLevelType w:val="singleLevel"/>
    <w:tmpl w:val="8912BB3A"/>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277F4F"/>
    <w:rsid w:val="08B76B33"/>
    <w:rsid w:val="19FD0506"/>
    <w:rsid w:val="1C4921BB"/>
    <w:rsid w:val="1CE84C03"/>
    <w:rsid w:val="1E620F16"/>
    <w:rsid w:val="20074B9B"/>
    <w:rsid w:val="20CA6C93"/>
    <w:rsid w:val="2FD9510C"/>
    <w:rsid w:val="37B35610"/>
    <w:rsid w:val="39C009B5"/>
    <w:rsid w:val="4F5F0947"/>
    <w:rsid w:val="78075142"/>
    <w:rsid w:val="7E380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0"/>
    <w:rPr>
      <w:b/>
    </w:rPr>
  </w:style>
  <w:style w:type="character" w:customStyle="1" w:styleId="8">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2025-02-10T01:39:00Z</dcterms:created>
  <dc:creator>sbk003</dc:creator>
  <cp:lastModifiedBy>郭伟国</cp:lastModifiedBy>
  <cp:lastPrinted>2025-02-10T01:57:00Z</cp:lastPrinted>
  <dcterms:modified xsi:type="dcterms:W3CDTF">2025-05-26T03:03:27Z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0537706330954599A95CF2EF5153FF0C_13</vt:lpwstr>
  </property>
</Properties>
</file>