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钬激光维保服务技术参数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bookmarkEnd w:id="0"/>
    <w:tbl>
      <w:tblPr>
        <w:tblStyle w:val="3"/>
        <w:tblW w:w="886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69"/>
        <w:gridCol w:w="1005"/>
        <w:gridCol w:w="3030"/>
        <w:gridCol w:w="17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数量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预算上限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（含税价，单位：元）</w:t>
            </w:r>
          </w:p>
        </w:tc>
        <w:tc>
          <w:tcPr>
            <w:tcW w:w="1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钬激光维保服务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1台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90000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详见参数要求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技术服务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参数要求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1、年保维修的(设备名称/型号/编号):医用钬激光治疗机,型号:HZ-E编号:10170227.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2、返厂维修客户机器，维修期间，免费提供备用机供医院使用直至维修机器安装完毕。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3、更换两套全新钬激光腔体，保证激光功率输出，激光聚焦斑点更集中激光能量性能增强，提升光纤导光性能。适合超细200μm光纤软镜手术，可以跟随软镜弯曲角度碎石。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4、更换激光发生器内两套前腔、后腔、反射镜、45℃镜、前透光镜。更换光耦电机控制板，数据传输线，高压传感线。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5、更换整套制冷系统，滤芯等。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6、更换主控制板和显示程序，更换显示模组。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7、原设备不带识别光纤功能维修后可使用带识别光纤功能;且免费更换现有正常用的旧款 550μm光纤200μm光纤。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58366E5A"/>
    <w:rsid w:val="583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2024-06-11T00:34:00Z</dcterms:created>
  <dc:creator>气宇轩昂</dc:creator>
  <cp:lastModifiedBy>气宇轩昂</cp:lastModifiedBy>
  <dcterms:modified xsi:type="dcterms:W3CDTF">2024-06-11T00:39:05Z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FAA2A5B80967405CB1E4C79CBD9723CE_11</vt:lpwstr>
  </property>
</Properties>
</file>