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" w:line="336" w:lineRule="auto"/>
        <w:ind w:left="3928" w:right="1155" w:hanging="2933"/>
        <w:rPr>
          <w:sz w:val="52"/>
        </w:rPr>
      </w:pPr>
      <w:r>
        <w:rPr>
          <w:sz w:val="52"/>
        </w:rPr>
        <w:t>多功能电离子手术治疗机技术参数</w:t>
      </w:r>
    </w:p>
    <w:p>
      <w:pPr>
        <w:pStyle w:val="2"/>
        <w:tabs>
          <w:tab w:val="left" w:pos="5240"/>
        </w:tabs>
        <w:spacing w:before="255" w:line="401" w:lineRule="exact"/>
      </w:pPr>
      <w:r>
        <w:t>1、电源电压：220V±10%</w:t>
      </w:r>
      <w:r>
        <w:tab/>
      </w:r>
      <w:r>
        <w:t>频率</w:t>
      </w:r>
      <w:r>
        <w:rPr>
          <w:spacing w:val="-79"/>
        </w:rPr>
        <w:t xml:space="preserve"> </w:t>
      </w:r>
      <w:r>
        <w:t>50HZ</w:t>
      </w:r>
    </w:p>
    <w:p>
      <w:pPr>
        <w:pStyle w:val="2"/>
        <w:spacing w:line="390" w:lineRule="exact"/>
      </w:pPr>
      <w:r>
        <w:t>2、功率 ：100W</w:t>
      </w:r>
    </w:p>
    <w:p>
      <w:pPr>
        <w:pStyle w:val="2"/>
        <w:spacing w:line="390" w:lineRule="exact"/>
      </w:pPr>
      <w:r>
        <w:t>3、输出电压指示：5～15V</w:t>
      </w:r>
    </w:p>
    <w:p>
      <w:pPr>
        <w:pStyle w:val="2"/>
        <w:spacing w:line="390" w:lineRule="exact"/>
      </w:pPr>
      <w:r>
        <w:t>4、主载频率：2MHz</w:t>
      </w:r>
    </w:p>
    <w:p>
      <w:pPr>
        <w:pStyle w:val="2"/>
        <w:spacing w:line="390" w:lineRule="exact"/>
      </w:pPr>
      <w:r>
        <w:t>5、工作模式：长火、短火</w:t>
      </w:r>
    </w:p>
    <w:p>
      <w:pPr>
        <w:pStyle w:val="2"/>
        <w:spacing w:line="390" w:lineRule="exact"/>
      </w:pPr>
      <w:r>
        <w:t>6、操作方式：长短火切换，可气化、切割、凝固</w:t>
      </w:r>
    </w:p>
    <w:p>
      <w:pPr>
        <w:pStyle w:val="2"/>
        <w:spacing w:line="390" w:lineRule="exact"/>
      </w:pPr>
      <w:r>
        <w:t>7、单极治疗手柄：1 支,各种治疗头：20 支</w:t>
      </w:r>
    </w:p>
    <w:p>
      <w:pPr>
        <w:pStyle w:val="2"/>
        <w:spacing w:before="7" w:line="228" w:lineRule="auto"/>
        <w:ind w:right="368"/>
      </w:pPr>
      <w:r>
        <w:t>8、体积：14cm×32cm×32cm</w:t>
      </w:r>
    </w:p>
    <w:p>
      <w:pPr>
        <w:pStyle w:val="2"/>
        <w:spacing w:line="395" w:lineRule="exact"/>
      </w:pPr>
      <w:r>
        <w:rPr>
          <w:rFonts w:hint="eastAsia"/>
        </w:rPr>
        <w:t>9</w:t>
      </w:r>
      <w:r>
        <w:t>、重量 ：3.5kg</w:t>
      </w:r>
    </w:p>
    <w:p>
      <w:pPr>
        <w:pStyle w:val="2"/>
        <w:ind w:left="0"/>
      </w:pPr>
    </w:p>
    <w:p>
      <w:pPr>
        <w:pStyle w:val="2"/>
        <w:ind w:left="0"/>
      </w:pPr>
    </w:p>
    <w:p>
      <w:pPr>
        <w:pStyle w:val="2"/>
        <w:spacing w:before="9"/>
        <w:ind w:left="0"/>
        <w:rPr>
          <w:sz w:val="34"/>
        </w:rPr>
      </w:pPr>
    </w:p>
    <w:p>
      <w:pPr>
        <w:pStyle w:val="2"/>
        <w:ind w:left="0"/>
        <w:rPr>
          <w:sz w:val="36"/>
        </w:rPr>
      </w:pPr>
      <w:bookmarkStart w:id="0" w:name="_GoBack"/>
      <w:bookmarkEnd w:id="0"/>
    </w:p>
    <w:p>
      <w:pPr>
        <w:pStyle w:val="2"/>
        <w:ind w:left="0"/>
        <w:rPr>
          <w:sz w:val="36"/>
        </w:rPr>
      </w:pPr>
    </w:p>
    <w:sectPr>
      <w:type w:val="continuous"/>
      <w:pgSz w:w="11910" w:h="16840"/>
      <w:pgMar w:top="1540" w:right="82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zZGQzYzJiMmYxYzc5OWQ0ZjM5NjY5NGQxODI2Y2YifQ=="/>
  </w:docVars>
  <w:rsids>
    <w:rsidRoot w:val="00F1558A"/>
    <w:rsid w:val="002D3FDF"/>
    <w:rsid w:val="0030022C"/>
    <w:rsid w:val="00435305"/>
    <w:rsid w:val="00605CE7"/>
    <w:rsid w:val="007C0424"/>
    <w:rsid w:val="008D1A63"/>
    <w:rsid w:val="00BF0515"/>
    <w:rsid w:val="00DB7BE4"/>
    <w:rsid w:val="00F1558A"/>
    <w:rsid w:val="00F32586"/>
    <w:rsid w:val="61FC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0"/>
    </w:pPr>
    <w:rPr>
      <w:sz w:val="32"/>
      <w:szCs w:val="32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1">
    <w:name w:val="页脚 字符"/>
    <w:basedOn w:val="6"/>
    <w:link w:val="3"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2</TotalTime>
  <ScaleCrop>false</ScaleCrop>
  <LinksUpToDate>false</LinksUpToDate>
  <CharactersWithSpaces>266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2024-06-04T05:15:00Z</dcterms:created>
  <dc:creator>微软用户</dc:creator>
  <cp:lastModifiedBy>气宇轩昂</cp:lastModifiedBy>
  <dcterms:modified xsi:type="dcterms:W3CDTF">2024-06-07T08:36:28Z</dcterms:modified>
  <dc:title>GX-IIIB型多功能电离子手术治疗机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2024-06-04T00:00:00Z</vt:filetime>
  </property>
  <property fmtid="{D5CDD505-2E9C-101B-9397-08002B2CF9AE}" pid="5" name="KSOProductBuildVer">
    <vt:lpwstr>2052-12.1.0.16364</vt:lpwstr>
  </property>
  <property fmtid="{D5CDD505-2E9C-101B-9397-08002B2CF9AE}" pid="6" name="ICV">
    <vt:lpwstr>34F70B9EFA8A446FB9CB5EF88AD3DC38_12</vt:lpwstr>
  </property>
</Properties>
</file>